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DD1" w:rsidRDefault="00DA6DD1" w:rsidP="00DA6DD1">
      <w:pPr>
        <w:spacing w:line="276" w:lineRule="auto"/>
        <w:ind w:firstLine="0"/>
        <w:rPr>
          <w:b/>
          <w:sz w:val="24"/>
          <w:szCs w:val="24"/>
          <w:lang w:val="pl-PL"/>
        </w:rPr>
      </w:pPr>
      <w:r w:rsidRPr="00DA6DD1">
        <w:rPr>
          <w:b/>
          <w:sz w:val="24"/>
          <w:szCs w:val="24"/>
          <w:lang w:val="pl-PL"/>
        </w:rPr>
        <w:t xml:space="preserve">Załącznik </w:t>
      </w:r>
      <w:r w:rsidR="00794A1A">
        <w:rPr>
          <w:b/>
          <w:sz w:val="24"/>
          <w:szCs w:val="24"/>
          <w:lang w:val="pl-PL"/>
        </w:rPr>
        <w:t>VIII.</w:t>
      </w:r>
      <w:r w:rsidRPr="00DA6DD1">
        <w:rPr>
          <w:b/>
          <w:sz w:val="24"/>
          <w:szCs w:val="24"/>
          <w:lang w:val="pl-PL"/>
        </w:rPr>
        <w:t>7</w:t>
      </w:r>
      <w:bookmarkStart w:id="0" w:name="_GoBack"/>
      <w:bookmarkEnd w:id="0"/>
    </w:p>
    <w:p w:rsidR="00DA6DD1" w:rsidRPr="00DA6DD1" w:rsidRDefault="00DA6DD1" w:rsidP="00DA6DD1">
      <w:pPr>
        <w:spacing w:line="276" w:lineRule="auto"/>
        <w:ind w:firstLine="0"/>
        <w:rPr>
          <w:b/>
          <w:sz w:val="24"/>
          <w:szCs w:val="24"/>
          <w:lang w:val="pl-PL"/>
        </w:rPr>
      </w:pPr>
    </w:p>
    <w:p w:rsidR="00DA6DD1" w:rsidRPr="00DA6DD1" w:rsidRDefault="00DA6DD1" w:rsidP="00DA6DD1">
      <w:pPr>
        <w:pStyle w:val="Tytu"/>
        <w:rPr>
          <w:rFonts w:asciiTheme="minorHAnsi" w:hAnsiTheme="minorHAnsi" w:cstheme="minorHAnsi"/>
          <w:sz w:val="40"/>
          <w:szCs w:val="40"/>
          <w:lang w:val="pl-PL"/>
        </w:rPr>
      </w:pPr>
      <w:r w:rsidRPr="00DA6DD1">
        <w:rPr>
          <w:rFonts w:asciiTheme="minorHAnsi" w:hAnsiTheme="minorHAnsi" w:cstheme="minorHAnsi"/>
          <w:sz w:val="40"/>
          <w:szCs w:val="40"/>
          <w:lang w:val="pl-PL"/>
        </w:rPr>
        <w:t>Dyskusja moderowana</w:t>
      </w:r>
    </w:p>
    <w:p w:rsidR="00DA6DD1" w:rsidRPr="00DA6DD1" w:rsidRDefault="00DA6DD1" w:rsidP="00DA6DD1">
      <w:pPr>
        <w:spacing w:line="276" w:lineRule="auto"/>
        <w:ind w:firstLine="0"/>
        <w:jc w:val="center"/>
        <w:rPr>
          <w:b/>
          <w:sz w:val="24"/>
          <w:szCs w:val="24"/>
          <w:lang w:val="pl-PL"/>
        </w:rPr>
      </w:pPr>
    </w:p>
    <w:p w:rsidR="00DA6DD1" w:rsidRPr="00DA6DD1" w:rsidRDefault="00DA6DD1" w:rsidP="00DA6DD1">
      <w:pPr>
        <w:spacing w:line="276" w:lineRule="auto"/>
        <w:ind w:firstLine="0"/>
        <w:jc w:val="both"/>
        <w:rPr>
          <w:sz w:val="24"/>
          <w:szCs w:val="24"/>
          <w:lang w:val="pl-PL"/>
        </w:rPr>
      </w:pPr>
      <w:r w:rsidRPr="00DA6DD1">
        <w:rPr>
          <w:sz w:val="24"/>
          <w:szCs w:val="24"/>
          <w:lang w:val="pl-PL"/>
        </w:rPr>
        <w:t>Metoda ta jest użyteczna, kiedy kilka grup pracuje razem nad wspólnym problemem. Jej celem jest analiza problemu czy zagadnienia kluczowego dla grupy, znalezienie przyczyn lub sposobów rozwiązania problemu, przewidywanie trudności, jakie mogą się pojawić na drodze do celu oraz wspólne wypracowanie satysfakcjonujących rozwiązań. Strategia wprowadzania zmian głosi, że łatwiej jest wdrożyć zaproponowane rozwiązania/zmiany, jeśli zostały one wypracowane przez całą grupę. Metoda jest użyteczna zwłaszcza w sytuacji, kiedy w grupie występują ukryte konflikty i trzeba wypracować rozwiązanie satysfakcjonujące wszystkie strony.</w:t>
      </w:r>
    </w:p>
    <w:p w:rsidR="00DA6DD1" w:rsidRPr="00DA6DD1" w:rsidRDefault="00DA6DD1" w:rsidP="00DA6DD1">
      <w:pPr>
        <w:spacing w:line="276" w:lineRule="auto"/>
        <w:ind w:firstLine="0"/>
        <w:jc w:val="center"/>
        <w:rPr>
          <w:b/>
          <w:sz w:val="24"/>
          <w:szCs w:val="24"/>
          <w:lang w:val="pl-PL"/>
        </w:rPr>
      </w:pPr>
    </w:p>
    <w:p w:rsidR="00DA6DD1" w:rsidRPr="00DA6DD1" w:rsidRDefault="00DA6DD1" w:rsidP="00DA6DD1">
      <w:pPr>
        <w:spacing w:line="276" w:lineRule="auto"/>
        <w:ind w:firstLine="0"/>
        <w:jc w:val="center"/>
        <w:rPr>
          <w:b/>
          <w:sz w:val="24"/>
          <w:szCs w:val="24"/>
          <w:lang w:val="pl-PL"/>
        </w:rPr>
      </w:pPr>
      <w:r w:rsidRPr="00DA6DD1">
        <w:rPr>
          <w:b/>
          <w:sz w:val="24"/>
          <w:szCs w:val="24"/>
          <w:lang w:val="pl-PL"/>
        </w:rPr>
        <w:t>Rola i zadania trenera w dyskusji moderowanej</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Ustalenie reguł skutecznego współdziałania podczas dyskusji oraz pilnowanie, aby te reguły były przestrzegane;</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Zadawanie otwartych pytań eksplorujących główny problem, którego dotyczy dyskusja;</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Dbanie o to, aby każdy uczestnik spotkania miał równe szanse do wypowiedzenia się;</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Aktywizowanie wycofanych i małomównych nauczycieli;</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Wspieranie wymiany myśli między uczestnikami spotkania;</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Sygnalizowanie grupie, że zeszła z tematu podjętej dyskusji;</w:t>
      </w:r>
    </w:p>
    <w:p w:rsid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Uświadamianie</w:t>
      </w:r>
      <w:r>
        <w:rPr>
          <w:sz w:val="24"/>
          <w:szCs w:val="24"/>
          <w:lang w:val="pl-PL"/>
        </w:rPr>
        <w:t xml:space="preserve"> grupie jej zachowań</w:t>
      </w:r>
      <w:r w:rsidRPr="00DA6DD1">
        <w:rPr>
          <w:sz w:val="24"/>
          <w:szCs w:val="24"/>
          <w:lang w:val="pl-PL"/>
        </w:rPr>
        <w:t xml:space="preserve"> tak</w:t>
      </w:r>
      <w:r>
        <w:rPr>
          <w:sz w:val="24"/>
          <w:szCs w:val="24"/>
          <w:lang w:val="pl-PL"/>
        </w:rPr>
        <w:t xml:space="preserve">, </w:t>
      </w:r>
      <w:r w:rsidRPr="00DA6DD1">
        <w:rPr>
          <w:sz w:val="24"/>
          <w:szCs w:val="24"/>
          <w:lang w:val="pl-PL"/>
        </w:rPr>
        <w:t xml:space="preserve">aby nie doprowadzić do eskalacji napięć </w:t>
      </w:r>
      <w:r>
        <w:rPr>
          <w:sz w:val="24"/>
          <w:szCs w:val="24"/>
          <w:lang w:val="pl-PL"/>
        </w:rPr>
        <w:br/>
      </w:r>
      <w:r w:rsidRPr="00DA6DD1">
        <w:rPr>
          <w:sz w:val="24"/>
          <w:szCs w:val="24"/>
          <w:lang w:val="pl-PL"/>
        </w:rPr>
        <w:t>i konfliktów;</w:t>
      </w:r>
    </w:p>
    <w:p w:rsidR="00DA6DD1" w:rsidRPr="00DA6DD1" w:rsidRDefault="00DA6DD1" w:rsidP="00655951">
      <w:pPr>
        <w:pStyle w:val="Akapitzlist"/>
        <w:numPr>
          <w:ilvl w:val="0"/>
          <w:numId w:val="2"/>
        </w:numPr>
        <w:spacing w:line="276" w:lineRule="auto"/>
        <w:jc w:val="both"/>
        <w:rPr>
          <w:sz w:val="24"/>
          <w:szCs w:val="24"/>
          <w:lang w:val="pl-PL"/>
        </w:rPr>
      </w:pPr>
      <w:r w:rsidRPr="00DA6DD1">
        <w:rPr>
          <w:sz w:val="24"/>
          <w:szCs w:val="24"/>
          <w:lang w:val="pl-PL"/>
        </w:rPr>
        <w:t>Podsumowanie pomysłów wypracowanych przez grupę.</w:t>
      </w:r>
    </w:p>
    <w:p w:rsidR="00DA6DD1" w:rsidRDefault="00DA6DD1" w:rsidP="00DA6DD1">
      <w:pPr>
        <w:spacing w:line="276" w:lineRule="auto"/>
        <w:ind w:firstLine="0"/>
        <w:jc w:val="both"/>
        <w:rPr>
          <w:sz w:val="24"/>
          <w:szCs w:val="24"/>
          <w:lang w:val="pl-PL"/>
        </w:rPr>
      </w:pPr>
    </w:p>
    <w:p w:rsidR="00DA6DD1" w:rsidRPr="00DA6DD1" w:rsidRDefault="00DA6DD1" w:rsidP="00DA6DD1">
      <w:pPr>
        <w:spacing w:line="276" w:lineRule="auto"/>
        <w:ind w:firstLine="0"/>
        <w:jc w:val="both"/>
        <w:rPr>
          <w:sz w:val="24"/>
          <w:szCs w:val="24"/>
          <w:lang w:val="pl-PL"/>
        </w:rPr>
      </w:pPr>
      <w:r w:rsidRPr="00DA6DD1">
        <w:rPr>
          <w:sz w:val="24"/>
          <w:szCs w:val="24"/>
          <w:lang w:val="pl-PL"/>
        </w:rPr>
        <w:t>Dyskusja moderowana</w:t>
      </w:r>
      <w:r w:rsidR="008D06EF">
        <w:rPr>
          <w:sz w:val="24"/>
          <w:szCs w:val="24"/>
          <w:lang w:val="pl-PL"/>
        </w:rPr>
        <w:t>,</w:t>
      </w:r>
      <w:r w:rsidRPr="00DA6DD1">
        <w:rPr>
          <w:sz w:val="24"/>
          <w:szCs w:val="24"/>
          <w:lang w:val="pl-PL"/>
        </w:rPr>
        <w:t xml:space="preserve"> jak każda metoda</w:t>
      </w:r>
      <w:r w:rsidR="008D06EF">
        <w:rPr>
          <w:sz w:val="24"/>
          <w:szCs w:val="24"/>
          <w:lang w:val="pl-PL"/>
        </w:rPr>
        <w:t>,</w:t>
      </w:r>
      <w:r w:rsidRPr="00DA6DD1">
        <w:rPr>
          <w:sz w:val="24"/>
          <w:szCs w:val="24"/>
          <w:lang w:val="pl-PL"/>
        </w:rPr>
        <w:t xml:space="preserve"> ma również swoje zalety i wady. Niewątpliwą zaletą jest to, że wykorzystywane są umiejętności, wiedza i kreatywność możliwie największej liczby osób. Wszyscy uczestniczą w spotkaniu na równych prawach, każdy ma prawo się wypowiedzieć i może mieć wpływ na końcowy wynik dyskusji. Ta forma dyskusji wymaga jednak ze strony prowadzącego dużych umiejętności i doświadczenia, np. </w:t>
      </w:r>
      <w:r w:rsidR="008D06EF">
        <w:rPr>
          <w:sz w:val="24"/>
          <w:szCs w:val="24"/>
          <w:lang w:val="pl-PL"/>
        </w:rPr>
        <w:br/>
      </w:r>
      <w:r w:rsidRPr="00DA6DD1">
        <w:rPr>
          <w:sz w:val="24"/>
          <w:szCs w:val="24"/>
          <w:lang w:val="pl-PL"/>
        </w:rPr>
        <w:t>w radzeniu sobie z emocjami grupy.</w:t>
      </w:r>
    </w:p>
    <w:p w:rsidR="00DA6DD1" w:rsidRPr="00DA6DD1" w:rsidRDefault="00DA6DD1" w:rsidP="00DA6DD1">
      <w:pPr>
        <w:spacing w:line="276" w:lineRule="auto"/>
        <w:ind w:firstLine="0"/>
        <w:jc w:val="both"/>
        <w:rPr>
          <w:sz w:val="24"/>
          <w:szCs w:val="24"/>
          <w:lang w:val="pl-PL"/>
        </w:rPr>
      </w:pPr>
      <w:r w:rsidRPr="00DA6DD1">
        <w:rPr>
          <w:sz w:val="24"/>
          <w:szCs w:val="24"/>
          <w:lang w:val="pl-PL"/>
        </w:rPr>
        <w:t xml:space="preserve">Aby w pełni wykorzystywać swoje kompetencje, osoba wspomagająca może, w zależności od potrzeb, „wchodzić w rolę” </w:t>
      </w:r>
      <w:proofErr w:type="spellStart"/>
      <w:r w:rsidRPr="00DA6DD1">
        <w:rPr>
          <w:sz w:val="24"/>
          <w:szCs w:val="24"/>
          <w:lang w:val="pl-PL"/>
        </w:rPr>
        <w:t>facylitatora</w:t>
      </w:r>
      <w:proofErr w:type="spellEnd"/>
      <w:r w:rsidRPr="00DA6DD1">
        <w:rPr>
          <w:sz w:val="24"/>
          <w:szCs w:val="24"/>
          <w:lang w:val="pl-PL"/>
        </w:rPr>
        <w:t>.</w:t>
      </w:r>
    </w:p>
    <w:p w:rsidR="00DA6DD1" w:rsidRPr="00DA6DD1" w:rsidRDefault="00DA6DD1" w:rsidP="00DA6DD1">
      <w:pPr>
        <w:spacing w:line="276" w:lineRule="auto"/>
        <w:ind w:firstLine="0"/>
        <w:rPr>
          <w:b/>
          <w:sz w:val="24"/>
          <w:szCs w:val="24"/>
          <w:lang w:val="pl-PL"/>
        </w:rPr>
      </w:pPr>
      <w:r w:rsidRPr="00DA6DD1">
        <w:rPr>
          <w:b/>
          <w:sz w:val="24"/>
          <w:szCs w:val="24"/>
          <w:lang w:val="pl-PL"/>
        </w:rPr>
        <w:br w:type="page"/>
      </w:r>
    </w:p>
    <w:p w:rsidR="00DA6DD1" w:rsidRDefault="00DA6DD1" w:rsidP="00DA6DD1">
      <w:pPr>
        <w:spacing w:line="276" w:lineRule="auto"/>
        <w:ind w:firstLine="0"/>
        <w:jc w:val="center"/>
        <w:rPr>
          <w:b/>
          <w:sz w:val="24"/>
          <w:szCs w:val="24"/>
          <w:lang w:val="pl-PL"/>
        </w:rPr>
      </w:pPr>
    </w:p>
    <w:p w:rsidR="00DA6DD1" w:rsidRDefault="00DA6DD1" w:rsidP="00DA6DD1">
      <w:pPr>
        <w:spacing w:line="276" w:lineRule="auto"/>
        <w:ind w:firstLine="0"/>
        <w:jc w:val="center"/>
        <w:rPr>
          <w:b/>
          <w:sz w:val="24"/>
          <w:szCs w:val="24"/>
          <w:lang w:val="pl-PL"/>
        </w:rPr>
      </w:pPr>
      <w:r w:rsidRPr="00DA6DD1">
        <w:rPr>
          <w:b/>
          <w:sz w:val="24"/>
          <w:szCs w:val="24"/>
          <w:lang w:val="pl-PL"/>
        </w:rPr>
        <w:t xml:space="preserve">Rola i zadania </w:t>
      </w:r>
      <w:proofErr w:type="spellStart"/>
      <w:r w:rsidRPr="00DA6DD1">
        <w:rPr>
          <w:b/>
          <w:sz w:val="24"/>
          <w:szCs w:val="24"/>
          <w:lang w:val="pl-PL"/>
        </w:rPr>
        <w:t>facy</w:t>
      </w:r>
      <w:r>
        <w:rPr>
          <w:b/>
          <w:sz w:val="24"/>
          <w:szCs w:val="24"/>
          <w:lang w:val="pl-PL"/>
        </w:rPr>
        <w:t>litatora</w:t>
      </w:r>
      <w:proofErr w:type="spellEnd"/>
      <w:r>
        <w:rPr>
          <w:b/>
          <w:sz w:val="24"/>
          <w:szCs w:val="24"/>
          <w:lang w:val="pl-PL"/>
        </w:rPr>
        <w:t xml:space="preserve"> w dyskusji moderowanej</w:t>
      </w:r>
    </w:p>
    <w:p w:rsidR="00DA6DD1" w:rsidRPr="00DA6DD1" w:rsidRDefault="00DA6DD1" w:rsidP="00DA6DD1">
      <w:pPr>
        <w:spacing w:line="276" w:lineRule="auto"/>
        <w:ind w:firstLine="0"/>
        <w:jc w:val="center"/>
        <w:rPr>
          <w:b/>
          <w:sz w:val="24"/>
          <w:szCs w:val="24"/>
          <w:lang w:val="pl-PL"/>
        </w:rPr>
      </w:pPr>
    </w:p>
    <w:p w:rsidR="00DA6DD1" w:rsidRDefault="00DA6DD1" w:rsidP="00655951">
      <w:pPr>
        <w:pStyle w:val="Akapitzlist"/>
        <w:numPr>
          <w:ilvl w:val="0"/>
          <w:numId w:val="3"/>
        </w:numPr>
        <w:spacing w:line="276" w:lineRule="auto"/>
        <w:jc w:val="both"/>
        <w:rPr>
          <w:sz w:val="24"/>
          <w:szCs w:val="24"/>
          <w:lang w:val="pl-PL"/>
        </w:rPr>
      </w:pPr>
      <w:r w:rsidRPr="00DA6DD1">
        <w:rPr>
          <w:sz w:val="24"/>
          <w:szCs w:val="24"/>
          <w:lang w:val="pl-PL"/>
        </w:rPr>
        <w:t>Skupienie uwagi grupy na wspólnym problemie i wspólnym procesie działania,</w:t>
      </w:r>
    </w:p>
    <w:p w:rsidR="00DA6DD1" w:rsidRDefault="00DA6DD1" w:rsidP="00655951">
      <w:pPr>
        <w:pStyle w:val="Akapitzlist"/>
        <w:numPr>
          <w:ilvl w:val="0"/>
          <w:numId w:val="3"/>
        </w:numPr>
        <w:spacing w:line="276" w:lineRule="auto"/>
        <w:jc w:val="both"/>
        <w:rPr>
          <w:sz w:val="24"/>
          <w:szCs w:val="24"/>
          <w:lang w:val="pl-PL"/>
        </w:rPr>
      </w:pPr>
      <w:r w:rsidRPr="00DA6DD1">
        <w:rPr>
          <w:sz w:val="24"/>
          <w:szCs w:val="24"/>
          <w:lang w:val="pl-PL"/>
        </w:rPr>
        <w:t xml:space="preserve">Ochrona poszczególnych członków grupy i dopilnowanie, by wszyscy brali udział </w:t>
      </w:r>
      <w:r w:rsidR="008D06EF">
        <w:rPr>
          <w:sz w:val="24"/>
          <w:szCs w:val="24"/>
          <w:lang w:val="pl-PL"/>
        </w:rPr>
        <w:br/>
      </w:r>
      <w:r w:rsidRPr="00DA6DD1">
        <w:rPr>
          <w:sz w:val="24"/>
          <w:szCs w:val="24"/>
          <w:lang w:val="pl-PL"/>
        </w:rPr>
        <w:t>w dyskusji,</w:t>
      </w:r>
    </w:p>
    <w:p w:rsidR="00DA6DD1" w:rsidRPr="00DA6DD1" w:rsidRDefault="00DA6DD1" w:rsidP="00655951">
      <w:pPr>
        <w:pStyle w:val="Akapitzlist"/>
        <w:numPr>
          <w:ilvl w:val="0"/>
          <w:numId w:val="3"/>
        </w:numPr>
        <w:spacing w:line="276" w:lineRule="auto"/>
        <w:jc w:val="both"/>
        <w:rPr>
          <w:sz w:val="24"/>
          <w:szCs w:val="24"/>
          <w:lang w:val="pl-PL"/>
        </w:rPr>
      </w:pPr>
      <w:r w:rsidRPr="00DA6DD1">
        <w:rPr>
          <w:sz w:val="24"/>
          <w:szCs w:val="24"/>
          <w:lang w:val="pl-PL"/>
        </w:rPr>
        <w:t>Bycie osobą neutralną i budzącą zaufanie.</w:t>
      </w:r>
    </w:p>
    <w:p w:rsidR="00DA6DD1" w:rsidRPr="00DA6DD1" w:rsidRDefault="00DA6DD1" w:rsidP="00DA6DD1">
      <w:pPr>
        <w:spacing w:line="276" w:lineRule="auto"/>
        <w:ind w:firstLine="0"/>
        <w:jc w:val="both"/>
        <w:rPr>
          <w:sz w:val="24"/>
          <w:szCs w:val="24"/>
          <w:lang w:val="pl-PL"/>
        </w:rPr>
      </w:pPr>
    </w:p>
    <w:p w:rsidR="00DA6DD1" w:rsidRDefault="00DA6DD1" w:rsidP="00DA6DD1">
      <w:pPr>
        <w:spacing w:line="276" w:lineRule="auto"/>
        <w:ind w:firstLine="0"/>
        <w:jc w:val="center"/>
        <w:rPr>
          <w:b/>
          <w:sz w:val="24"/>
          <w:szCs w:val="24"/>
          <w:lang w:val="pl-PL"/>
        </w:rPr>
      </w:pPr>
      <w:r w:rsidRPr="00DA6DD1">
        <w:rPr>
          <w:b/>
          <w:sz w:val="24"/>
          <w:szCs w:val="24"/>
          <w:lang w:val="pl-PL"/>
        </w:rPr>
        <w:t xml:space="preserve">Specjalista ds. </w:t>
      </w:r>
      <w:proofErr w:type="gramStart"/>
      <w:r w:rsidRPr="00DA6DD1">
        <w:rPr>
          <w:b/>
          <w:sz w:val="24"/>
          <w:szCs w:val="24"/>
          <w:lang w:val="pl-PL"/>
        </w:rPr>
        <w:t>wspomagania jako</w:t>
      </w:r>
      <w:proofErr w:type="gramEnd"/>
      <w:r w:rsidRPr="00DA6DD1">
        <w:rPr>
          <w:b/>
          <w:sz w:val="24"/>
          <w:szCs w:val="24"/>
          <w:lang w:val="pl-PL"/>
        </w:rPr>
        <w:t xml:space="preserve"> </w:t>
      </w:r>
      <w:proofErr w:type="spellStart"/>
      <w:r w:rsidRPr="00DA6DD1">
        <w:rPr>
          <w:b/>
          <w:sz w:val="24"/>
          <w:szCs w:val="24"/>
          <w:lang w:val="pl-PL"/>
        </w:rPr>
        <w:t>facylitator</w:t>
      </w:r>
      <w:proofErr w:type="spellEnd"/>
      <w:r w:rsidRPr="00DA6DD1">
        <w:rPr>
          <w:b/>
          <w:sz w:val="24"/>
          <w:szCs w:val="24"/>
          <w:lang w:val="pl-PL"/>
        </w:rPr>
        <w:t xml:space="preserve"> jest osobą, która:</w:t>
      </w:r>
    </w:p>
    <w:p w:rsidR="00DA6DD1" w:rsidRPr="00DA6DD1" w:rsidRDefault="00DA6DD1" w:rsidP="00DA6DD1">
      <w:pPr>
        <w:spacing w:line="276" w:lineRule="auto"/>
        <w:ind w:firstLine="0"/>
        <w:jc w:val="center"/>
        <w:rPr>
          <w:b/>
          <w:sz w:val="24"/>
          <w:szCs w:val="24"/>
          <w:lang w:val="pl-PL"/>
        </w:rPr>
      </w:pP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wspiera</w:t>
      </w:r>
      <w:proofErr w:type="gramEnd"/>
      <w:r w:rsidRPr="00DA6DD1">
        <w:rPr>
          <w:sz w:val="24"/>
          <w:szCs w:val="24"/>
          <w:lang w:val="pl-PL"/>
        </w:rPr>
        <w:t xml:space="preserve"> grupę w prowadzeniu dyskusji nt. potrzeb rozwojowych szkoły,</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wspomaga</w:t>
      </w:r>
      <w:proofErr w:type="gramEnd"/>
      <w:r w:rsidRPr="00DA6DD1">
        <w:rPr>
          <w:sz w:val="24"/>
          <w:szCs w:val="24"/>
          <w:lang w:val="pl-PL"/>
        </w:rPr>
        <w:t xml:space="preserve"> proces podejmowania decyzji,</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ułatwia</w:t>
      </w:r>
      <w:proofErr w:type="gramEnd"/>
      <w:r w:rsidRPr="00DA6DD1">
        <w:rPr>
          <w:sz w:val="24"/>
          <w:szCs w:val="24"/>
          <w:lang w:val="pl-PL"/>
        </w:rPr>
        <w:t xml:space="preserve"> pracę nad rozwiązaniem potencjalnych problemów,</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nie</w:t>
      </w:r>
      <w:proofErr w:type="gramEnd"/>
      <w:r w:rsidRPr="00DA6DD1">
        <w:rPr>
          <w:sz w:val="24"/>
          <w:szCs w:val="24"/>
          <w:lang w:val="pl-PL"/>
        </w:rPr>
        <w:t xml:space="preserve"> podsuwa gotowych rozwiązań – to jest zadanie dla nauczycieli i dyrektora szkoły,</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ogranicza</w:t>
      </w:r>
      <w:proofErr w:type="gramEnd"/>
      <w:r w:rsidRPr="00DA6DD1">
        <w:rPr>
          <w:sz w:val="24"/>
          <w:szCs w:val="24"/>
          <w:lang w:val="pl-PL"/>
        </w:rPr>
        <w:t xml:space="preserve"> własne wypowiedzi do minimum,</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jest</w:t>
      </w:r>
      <w:proofErr w:type="gramEnd"/>
      <w:r w:rsidRPr="00DA6DD1">
        <w:rPr>
          <w:sz w:val="24"/>
          <w:szCs w:val="24"/>
          <w:lang w:val="pl-PL"/>
        </w:rPr>
        <w:t xml:space="preserve"> bezstronna – nie opowiada się za żadną ze stron,</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zachowuje</w:t>
      </w:r>
      <w:proofErr w:type="gramEnd"/>
      <w:r w:rsidRPr="00DA6DD1">
        <w:rPr>
          <w:sz w:val="24"/>
          <w:szCs w:val="24"/>
          <w:lang w:val="pl-PL"/>
        </w:rPr>
        <w:t xml:space="preserve"> neutralność wobec treści i pomysłów wypowiadanych przez uczestników,</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nie</w:t>
      </w:r>
      <w:proofErr w:type="gramEnd"/>
      <w:r w:rsidRPr="00DA6DD1">
        <w:rPr>
          <w:sz w:val="24"/>
          <w:szCs w:val="24"/>
          <w:lang w:val="pl-PL"/>
        </w:rPr>
        <w:t xml:space="preserve"> dysponuje większą władzą niż reszta grupy,</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stymuluje</w:t>
      </w:r>
      <w:proofErr w:type="gramEnd"/>
      <w:r w:rsidRPr="00DA6DD1">
        <w:rPr>
          <w:sz w:val="24"/>
          <w:szCs w:val="24"/>
          <w:lang w:val="pl-PL"/>
        </w:rPr>
        <w:t xml:space="preserve"> aktywność uczestników, włącza do pracy odpowiednie narzędzia/metody aktywizujące,</w:t>
      </w:r>
    </w:p>
    <w:p w:rsid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pomaga</w:t>
      </w:r>
      <w:proofErr w:type="gramEnd"/>
      <w:r w:rsidRPr="00DA6DD1">
        <w:rPr>
          <w:sz w:val="24"/>
          <w:szCs w:val="24"/>
          <w:lang w:val="pl-PL"/>
        </w:rPr>
        <w:t xml:space="preserve"> w rozwiązywaniu konfliktów,</w:t>
      </w:r>
    </w:p>
    <w:p w:rsidR="00DA6DD1" w:rsidRPr="00DA6DD1" w:rsidRDefault="00DA6DD1" w:rsidP="00655951">
      <w:pPr>
        <w:pStyle w:val="Akapitzlist"/>
        <w:numPr>
          <w:ilvl w:val="0"/>
          <w:numId w:val="4"/>
        </w:numPr>
        <w:spacing w:line="276" w:lineRule="auto"/>
        <w:jc w:val="both"/>
        <w:rPr>
          <w:sz w:val="24"/>
          <w:szCs w:val="24"/>
          <w:lang w:val="pl-PL"/>
        </w:rPr>
      </w:pPr>
      <w:proofErr w:type="gramStart"/>
      <w:r w:rsidRPr="00DA6DD1">
        <w:rPr>
          <w:sz w:val="24"/>
          <w:szCs w:val="24"/>
          <w:lang w:val="pl-PL"/>
        </w:rPr>
        <w:t>bierze</w:t>
      </w:r>
      <w:proofErr w:type="gramEnd"/>
      <w:r w:rsidRPr="00DA6DD1">
        <w:rPr>
          <w:sz w:val="24"/>
          <w:szCs w:val="24"/>
          <w:lang w:val="pl-PL"/>
        </w:rPr>
        <w:t xml:space="preserve"> odpowiedzialność za proces grupowy, ale nie jest odpowiedzialna za efekt pracy, za który odpowiadają uczestnicy spotkania.</w:t>
      </w:r>
    </w:p>
    <w:p w:rsidR="00DA6DD1" w:rsidRDefault="00DA6DD1"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Default="00425712" w:rsidP="00DA6DD1">
      <w:pPr>
        <w:spacing w:line="276" w:lineRule="auto"/>
        <w:ind w:firstLine="0"/>
        <w:jc w:val="both"/>
        <w:rPr>
          <w:sz w:val="24"/>
          <w:szCs w:val="24"/>
          <w:lang w:val="pl-PL"/>
        </w:rPr>
      </w:pPr>
    </w:p>
    <w:p w:rsidR="00425712" w:rsidRPr="00DA6DD1" w:rsidRDefault="00425712" w:rsidP="00DA6DD1">
      <w:pPr>
        <w:spacing w:line="276" w:lineRule="auto"/>
        <w:ind w:firstLine="0"/>
        <w:jc w:val="both"/>
        <w:rPr>
          <w:sz w:val="24"/>
          <w:szCs w:val="24"/>
          <w:lang w:val="pl-PL"/>
        </w:rPr>
      </w:pPr>
    </w:p>
    <w:p w:rsidR="007C18E8" w:rsidRPr="00794A1A" w:rsidRDefault="00DA6DD1" w:rsidP="00425712">
      <w:pPr>
        <w:spacing w:line="276" w:lineRule="auto"/>
        <w:ind w:firstLine="0"/>
        <w:jc w:val="both"/>
        <w:rPr>
          <w:sz w:val="24"/>
          <w:szCs w:val="24"/>
        </w:rPr>
      </w:pPr>
      <w:r w:rsidRPr="00794A1A">
        <w:rPr>
          <w:sz w:val="24"/>
          <w:szCs w:val="24"/>
          <w:lang w:val="pl-PL"/>
        </w:rPr>
        <w:t>Źródło: Hajdukiewicz H., Jak wspomagać prace szkoły? Poradnik dla pracowników instytucji systemu wspomagania. Zeszyt 2. Diagnoza pracy szkoły, ORE</w:t>
      </w:r>
      <w:r w:rsidRPr="00794A1A">
        <w:rPr>
          <w:sz w:val="24"/>
          <w:szCs w:val="24"/>
        </w:rPr>
        <w:t xml:space="preserve"> Warszawa 2015, s.</w:t>
      </w:r>
      <w:r w:rsidR="00794A1A">
        <w:rPr>
          <w:sz w:val="24"/>
          <w:szCs w:val="24"/>
        </w:rPr>
        <w:t xml:space="preserve"> </w:t>
      </w:r>
      <w:r w:rsidRPr="00794A1A">
        <w:rPr>
          <w:sz w:val="24"/>
          <w:szCs w:val="24"/>
        </w:rPr>
        <w:t>26-27</w:t>
      </w:r>
    </w:p>
    <w:sectPr w:rsidR="007C18E8" w:rsidRPr="00794A1A"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558" w:rsidRDefault="00BB6558" w:rsidP="00AB1AF3">
      <w:r>
        <w:separator/>
      </w:r>
    </w:p>
  </w:endnote>
  <w:endnote w:type="continuationSeparator" w:id="0">
    <w:p w:rsidR="00BB6558" w:rsidRDefault="00BB6558" w:rsidP="00AB1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1229733"/>
      <w:docPartObj>
        <w:docPartGallery w:val="Page Numbers (Bottom of Page)"/>
        <w:docPartUnique/>
      </w:docPartObj>
    </w:sdtPr>
    <w:sdtContent>
      <w:p w:rsidR="00794A1A" w:rsidRDefault="00794A1A">
        <w:pPr>
          <w:pStyle w:val="Stopka"/>
          <w:jc w:val="right"/>
        </w:pPr>
        <w:fldSimple w:instr=" PAGE   \* MERGEFORMAT ">
          <w:r>
            <w:rPr>
              <w:noProof/>
            </w:rPr>
            <w:t>2</w:t>
          </w:r>
        </w:fldSimple>
      </w:p>
    </w:sdtContent>
  </w:sdt>
  <w:p w:rsidR="00794A1A" w:rsidRDefault="00794A1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558" w:rsidRDefault="00BB6558" w:rsidP="00AB1AF3">
      <w:r>
        <w:separator/>
      </w:r>
    </w:p>
  </w:footnote>
  <w:footnote w:type="continuationSeparator" w:id="0">
    <w:p w:rsidR="00BB6558" w:rsidRDefault="00BB6558"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794A1A"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-748030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794A1A" w:rsidRDefault="00794A1A" w:rsidP="002A47E3">
    <w:pPr>
      <w:pStyle w:val="Nagwek"/>
      <w:tabs>
        <w:tab w:val="clear" w:pos="4536"/>
        <w:tab w:val="clear" w:pos="9072"/>
        <w:tab w:val="center" w:pos="5315"/>
      </w:tabs>
      <w:ind w:left="1560"/>
      <w:rPr>
        <w:rFonts w:cs="Vrinda"/>
        <w:lang w:val="de-DE"/>
      </w:rPr>
    </w:pPr>
  </w:p>
  <w:p w:rsidR="00794A1A" w:rsidRDefault="00794A1A" w:rsidP="002A47E3">
    <w:pPr>
      <w:pStyle w:val="Nagwek"/>
      <w:tabs>
        <w:tab w:val="clear" w:pos="4536"/>
        <w:tab w:val="clear" w:pos="9072"/>
        <w:tab w:val="center" w:pos="5315"/>
      </w:tabs>
      <w:ind w:left="1560"/>
      <w:rPr>
        <w:rFonts w:cs="Vrinda"/>
        <w:lang w:val="de-DE"/>
      </w:rPr>
    </w:pPr>
  </w:p>
  <w:p w:rsidR="00794A1A" w:rsidRDefault="00794A1A"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B5E31"/>
    <w:multiLevelType w:val="hybridMultilevel"/>
    <w:tmpl w:val="8F1EE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AE35402"/>
    <w:multiLevelType w:val="hybridMultilevel"/>
    <w:tmpl w:val="3E5E296C"/>
    <w:styleLink w:val="Kreski"/>
    <w:lvl w:ilvl="0" w:tplc="9B2697E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3AD20DA2">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801ACDB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CCFED6D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CAA4AA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AC8B7E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E8D4B7F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D7767B8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89EE9BC">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nsid w:val="76920CA5"/>
    <w:multiLevelType w:val="hybridMultilevel"/>
    <w:tmpl w:val="AF283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7D324D11"/>
    <w:multiLevelType w:val="hybridMultilevel"/>
    <w:tmpl w:val="89449B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39938"/>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D60"/>
    <w:rsid w:val="000A5EA6"/>
    <w:rsid w:val="000B4B14"/>
    <w:rsid w:val="000F5DD3"/>
    <w:rsid w:val="0010323A"/>
    <w:rsid w:val="001206D4"/>
    <w:rsid w:val="001220DB"/>
    <w:rsid w:val="00126B9F"/>
    <w:rsid w:val="00133461"/>
    <w:rsid w:val="00133519"/>
    <w:rsid w:val="0014194A"/>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01C68"/>
    <w:rsid w:val="00214994"/>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A62"/>
    <w:rsid w:val="003A36DF"/>
    <w:rsid w:val="003A6E56"/>
    <w:rsid w:val="003B73E5"/>
    <w:rsid w:val="003C0A1E"/>
    <w:rsid w:val="003C103C"/>
    <w:rsid w:val="003D2A79"/>
    <w:rsid w:val="003D67D2"/>
    <w:rsid w:val="003E6AFC"/>
    <w:rsid w:val="004107A6"/>
    <w:rsid w:val="00411F49"/>
    <w:rsid w:val="00425712"/>
    <w:rsid w:val="00431DE2"/>
    <w:rsid w:val="00463263"/>
    <w:rsid w:val="00485059"/>
    <w:rsid w:val="004A4373"/>
    <w:rsid w:val="004A4A1B"/>
    <w:rsid w:val="004A4CAC"/>
    <w:rsid w:val="004B0ABB"/>
    <w:rsid w:val="004B1759"/>
    <w:rsid w:val="004B1F3A"/>
    <w:rsid w:val="004B7336"/>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C0615"/>
    <w:rsid w:val="005C555C"/>
    <w:rsid w:val="005D0243"/>
    <w:rsid w:val="005D6124"/>
    <w:rsid w:val="005E7411"/>
    <w:rsid w:val="005F30B2"/>
    <w:rsid w:val="0063530C"/>
    <w:rsid w:val="00640944"/>
    <w:rsid w:val="00655951"/>
    <w:rsid w:val="00657258"/>
    <w:rsid w:val="00673045"/>
    <w:rsid w:val="00674E83"/>
    <w:rsid w:val="00687594"/>
    <w:rsid w:val="006C14E0"/>
    <w:rsid w:val="006C536C"/>
    <w:rsid w:val="006C6852"/>
    <w:rsid w:val="006D0C4E"/>
    <w:rsid w:val="006D1834"/>
    <w:rsid w:val="006D56E7"/>
    <w:rsid w:val="006E086D"/>
    <w:rsid w:val="00700C45"/>
    <w:rsid w:val="00731E8F"/>
    <w:rsid w:val="0073218B"/>
    <w:rsid w:val="00732A99"/>
    <w:rsid w:val="0074544D"/>
    <w:rsid w:val="00756EA9"/>
    <w:rsid w:val="007577ED"/>
    <w:rsid w:val="00765C7B"/>
    <w:rsid w:val="00766B7A"/>
    <w:rsid w:val="00787B5D"/>
    <w:rsid w:val="00790329"/>
    <w:rsid w:val="00791D0E"/>
    <w:rsid w:val="00794A1A"/>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3D69"/>
    <w:rsid w:val="008647E7"/>
    <w:rsid w:val="0089753F"/>
    <w:rsid w:val="00897E0F"/>
    <w:rsid w:val="008A44A2"/>
    <w:rsid w:val="008B095D"/>
    <w:rsid w:val="008D06EF"/>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E56AE"/>
    <w:rsid w:val="009E61D6"/>
    <w:rsid w:val="009F3966"/>
    <w:rsid w:val="00A02C55"/>
    <w:rsid w:val="00A22C10"/>
    <w:rsid w:val="00A2773C"/>
    <w:rsid w:val="00A47552"/>
    <w:rsid w:val="00A628E5"/>
    <w:rsid w:val="00A65432"/>
    <w:rsid w:val="00A915F1"/>
    <w:rsid w:val="00A975F7"/>
    <w:rsid w:val="00AA17ED"/>
    <w:rsid w:val="00AB16E5"/>
    <w:rsid w:val="00AB1AF3"/>
    <w:rsid w:val="00AB3EC9"/>
    <w:rsid w:val="00AB42DB"/>
    <w:rsid w:val="00AC22D8"/>
    <w:rsid w:val="00AC31C1"/>
    <w:rsid w:val="00AD5B9E"/>
    <w:rsid w:val="00AE56EB"/>
    <w:rsid w:val="00AF09B3"/>
    <w:rsid w:val="00B10121"/>
    <w:rsid w:val="00B264D1"/>
    <w:rsid w:val="00B26C48"/>
    <w:rsid w:val="00B30200"/>
    <w:rsid w:val="00B338D3"/>
    <w:rsid w:val="00B51A8A"/>
    <w:rsid w:val="00B53CCB"/>
    <w:rsid w:val="00B74F4F"/>
    <w:rsid w:val="00B86533"/>
    <w:rsid w:val="00B963DA"/>
    <w:rsid w:val="00BB6558"/>
    <w:rsid w:val="00BB6A9B"/>
    <w:rsid w:val="00BC152E"/>
    <w:rsid w:val="00BC3FA7"/>
    <w:rsid w:val="00BF1AF6"/>
    <w:rsid w:val="00BF2A30"/>
    <w:rsid w:val="00C06E81"/>
    <w:rsid w:val="00C102F7"/>
    <w:rsid w:val="00C12924"/>
    <w:rsid w:val="00C32785"/>
    <w:rsid w:val="00C33EB8"/>
    <w:rsid w:val="00C439BD"/>
    <w:rsid w:val="00C51C67"/>
    <w:rsid w:val="00C54192"/>
    <w:rsid w:val="00C61DD5"/>
    <w:rsid w:val="00C871B9"/>
    <w:rsid w:val="00C9545A"/>
    <w:rsid w:val="00CA2979"/>
    <w:rsid w:val="00CA713C"/>
    <w:rsid w:val="00CB0FFD"/>
    <w:rsid w:val="00CB1185"/>
    <w:rsid w:val="00CB4E42"/>
    <w:rsid w:val="00CB5000"/>
    <w:rsid w:val="00CB7574"/>
    <w:rsid w:val="00CC1DAE"/>
    <w:rsid w:val="00CD27AB"/>
    <w:rsid w:val="00CD3C6E"/>
    <w:rsid w:val="00CE116D"/>
    <w:rsid w:val="00CE2FDF"/>
    <w:rsid w:val="00CE6BD8"/>
    <w:rsid w:val="00D01CCD"/>
    <w:rsid w:val="00D07CBB"/>
    <w:rsid w:val="00D22FC0"/>
    <w:rsid w:val="00D31866"/>
    <w:rsid w:val="00D31E79"/>
    <w:rsid w:val="00D35BF9"/>
    <w:rsid w:val="00D35DC4"/>
    <w:rsid w:val="00D40C95"/>
    <w:rsid w:val="00D446F8"/>
    <w:rsid w:val="00D702C3"/>
    <w:rsid w:val="00D71C5F"/>
    <w:rsid w:val="00D7386F"/>
    <w:rsid w:val="00D76FC6"/>
    <w:rsid w:val="00D77255"/>
    <w:rsid w:val="00D82157"/>
    <w:rsid w:val="00D9033F"/>
    <w:rsid w:val="00DA640A"/>
    <w:rsid w:val="00DA6DD1"/>
    <w:rsid w:val="00DA74D4"/>
    <w:rsid w:val="00DB0B2E"/>
    <w:rsid w:val="00DB40BB"/>
    <w:rsid w:val="00DB73C5"/>
    <w:rsid w:val="00DD1503"/>
    <w:rsid w:val="00DD3B1A"/>
    <w:rsid w:val="00DE27E1"/>
    <w:rsid w:val="00DF5FC1"/>
    <w:rsid w:val="00E0754F"/>
    <w:rsid w:val="00E16CE7"/>
    <w:rsid w:val="00E2030F"/>
    <w:rsid w:val="00E35298"/>
    <w:rsid w:val="00E725B8"/>
    <w:rsid w:val="00E72D5A"/>
    <w:rsid w:val="00E743CD"/>
    <w:rsid w:val="00E7519E"/>
    <w:rsid w:val="00E753EB"/>
    <w:rsid w:val="00E825AF"/>
    <w:rsid w:val="00E828E1"/>
    <w:rsid w:val="00E90ADE"/>
    <w:rsid w:val="00EA02B6"/>
    <w:rsid w:val="00EA4C44"/>
    <w:rsid w:val="00EA7369"/>
    <w:rsid w:val="00EB3C96"/>
    <w:rsid w:val="00EC0098"/>
    <w:rsid w:val="00EC1C7D"/>
    <w:rsid w:val="00EC3965"/>
    <w:rsid w:val="00F00C2D"/>
    <w:rsid w:val="00F132AC"/>
    <w:rsid w:val="00F138A6"/>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0297D"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01B53"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038A8"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038A8" w:themeColor="accent1"/>
      <w:sz w:val="22"/>
      <w:szCs w:val="22"/>
    </w:rPr>
  </w:style>
  <w:style w:type="character" w:styleId="Odwoaniedelikatne">
    <w:name w:val="Subtle Reference"/>
    <w:uiPriority w:val="31"/>
    <w:qFormat/>
    <w:rsid w:val="00126B9F"/>
    <w:rPr>
      <w:color w:val="auto"/>
      <w:u w:val="single" w:color="FFC000" w:themeColor="accent3"/>
    </w:rPr>
  </w:style>
  <w:style w:type="character" w:styleId="Odwoanieintensywne">
    <w:name w:val="Intense Reference"/>
    <w:basedOn w:val="Domylnaczcionkaakapitu"/>
    <w:uiPriority w:val="32"/>
    <w:qFormat/>
    <w:rsid w:val="00126B9F"/>
    <w:rPr>
      <w:b/>
      <w:bCs/>
      <w:color w:val="BF8F00" w:themeColor="accent3" w:themeShade="BF"/>
      <w:u w:val="single" w:color="FFC000"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 w:type="paragraph" w:customStyle="1" w:styleId="Tre">
    <w:name w:val="Treść"/>
    <w:rsid w:val="00D35DC4"/>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paragraph" w:customStyle="1" w:styleId="Przypisdolny">
    <w:name w:val="Przypis dolny"/>
    <w:rsid w:val="00D35DC4"/>
    <w:pPr>
      <w:pBdr>
        <w:top w:val="nil"/>
        <w:left w:val="nil"/>
        <w:bottom w:val="nil"/>
        <w:right w:val="nil"/>
        <w:between w:val="nil"/>
        <w:bar w:val="nil"/>
      </w:pBdr>
      <w:ind w:firstLine="0"/>
    </w:pPr>
    <w:rPr>
      <w:rFonts w:ascii="Helvetica Neue" w:eastAsia="Helvetica Neue" w:hAnsi="Helvetica Neue" w:cs="Helvetica Neue"/>
      <w:color w:val="000000"/>
      <w:bdr w:val="nil"/>
      <w:lang w:val="pl-PL" w:eastAsia="pl-PL" w:bidi="ar-SA"/>
    </w:rPr>
  </w:style>
  <w:style w:type="numbering" w:customStyle="1" w:styleId="Kreski">
    <w:name w:val="Kreski"/>
    <w:rsid w:val="00D35DC4"/>
    <w:pPr>
      <w:numPr>
        <w:numId w:val="1"/>
      </w:numPr>
    </w:pPr>
  </w:style>
  <w:style w:type="character" w:customStyle="1" w:styleId="Hyperlink0">
    <w:name w:val="Hyperlink.0"/>
    <w:basedOn w:val="Hipercze"/>
    <w:rsid w:val="00D35DC4"/>
  </w:style>
  <w:style w:type="character" w:styleId="Hipercze">
    <w:name w:val="Hyperlink"/>
    <w:basedOn w:val="Domylnaczcionkaakapitu"/>
    <w:rsid w:val="00D35DC4"/>
    <w:rPr>
      <w:color w:val="002060" w:themeColor="hyperlink"/>
      <w:u w:val="single"/>
    </w:r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7B3FB-8038-4327-81CA-6ADD9FB2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445</Words>
  <Characters>2676</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7</cp:revision>
  <cp:lastPrinted>2018-05-08T10:32:00Z</cp:lastPrinted>
  <dcterms:created xsi:type="dcterms:W3CDTF">2018-12-13T08:40:00Z</dcterms:created>
  <dcterms:modified xsi:type="dcterms:W3CDTF">2019-02-18T07:56:00Z</dcterms:modified>
</cp:coreProperties>
</file>