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0B5" w:rsidRPr="000E10B5" w:rsidRDefault="000E10B5" w:rsidP="000E10B5">
      <w:pPr>
        <w:pStyle w:val="Tytu"/>
        <w:rPr>
          <w:sz w:val="40"/>
          <w:szCs w:val="40"/>
          <w:lang w:val="pl-PL"/>
        </w:rPr>
      </w:pPr>
      <w:r w:rsidRPr="000E10B5">
        <w:rPr>
          <w:sz w:val="40"/>
          <w:szCs w:val="40"/>
          <w:lang w:val="pl-PL"/>
        </w:rPr>
        <w:t xml:space="preserve">Planowanie rozwoju zawodowego uczestników szkolenia </w:t>
      </w:r>
      <w:r>
        <w:rPr>
          <w:sz w:val="40"/>
          <w:szCs w:val="40"/>
          <w:lang w:val="pl-PL"/>
        </w:rPr>
        <w:br/>
      </w:r>
      <w:r w:rsidRPr="000E10B5">
        <w:rPr>
          <w:sz w:val="40"/>
          <w:szCs w:val="40"/>
          <w:lang w:val="pl-PL"/>
        </w:rPr>
        <w:t xml:space="preserve">w zakresie wspomagania przedszkoli </w:t>
      </w:r>
    </w:p>
    <w:p w:rsidR="00333552" w:rsidRDefault="00333552" w:rsidP="00333552">
      <w:pPr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>
        <w:rPr>
          <w:rFonts w:asciiTheme="majorHAnsi" w:hAnsiTheme="majorHAnsi" w:cstheme="majorHAnsi"/>
          <w:b/>
          <w:sz w:val="24"/>
          <w:szCs w:val="24"/>
          <w:lang w:val="pl-PL"/>
        </w:rPr>
        <w:t xml:space="preserve">Moduł VIII. </w:t>
      </w:r>
      <w:r w:rsidRPr="00CB7411">
        <w:rPr>
          <w:rFonts w:asciiTheme="majorHAnsi" w:hAnsiTheme="majorHAnsi" w:cstheme="majorHAnsi"/>
          <w:sz w:val="24"/>
          <w:szCs w:val="24"/>
          <w:lang w:val="pl-PL"/>
        </w:rPr>
        <w:t>Scenariusz szkolenia w zakresie wspomagania przedszkoli w rozwijaniu kompetencji kluczowych dzieci</w:t>
      </w:r>
    </w:p>
    <w:p w:rsidR="000E10B5" w:rsidRPr="000E10B5" w:rsidRDefault="000E10B5" w:rsidP="000E10B5">
      <w:pPr>
        <w:pStyle w:val="Default"/>
        <w:spacing w:line="276" w:lineRule="auto"/>
        <w:ind w:firstLine="0"/>
        <w:rPr>
          <w:rFonts w:asciiTheme="majorHAnsi" w:hAnsiTheme="majorHAnsi" w:cstheme="majorHAnsi"/>
          <w:lang w:val="pl-PL"/>
        </w:rPr>
      </w:pPr>
    </w:p>
    <w:p w:rsidR="000E10B5" w:rsidRPr="000E10B5" w:rsidRDefault="000E10B5" w:rsidP="00D62AF2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0E10B5">
        <w:rPr>
          <w:rFonts w:asciiTheme="majorHAnsi" w:hAnsiTheme="majorHAnsi" w:cstheme="majorHAnsi"/>
          <w:b/>
          <w:bCs/>
          <w:lang w:val="pl-PL"/>
        </w:rPr>
        <w:t>Cele</w:t>
      </w:r>
    </w:p>
    <w:p w:rsidR="000E10B5" w:rsidRPr="000E10B5" w:rsidRDefault="000E10B5" w:rsidP="00D62AF2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  <w:r w:rsidRPr="000E10B5">
        <w:rPr>
          <w:rFonts w:asciiTheme="majorHAnsi" w:hAnsiTheme="majorHAnsi" w:cstheme="majorHAnsi"/>
          <w:lang w:val="pl-PL"/>
        </w:rPr>
        <w:t xml:space="preserve">Uczestnik szkolenia: </w:t>
      </w:r>
    </w:p>
    <w:p w:rsidR="00AC41EC" w:rsidRDefault="000E10B5" w:rsidP="00D62AF2">
      <w:pPr>
        <w:pStyle w:val="Default"/>
        <w:numPr>
          <w:ilvl w:val="0"/>
          <w:numId w:val="5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0E10B5">
        <w:rPr>
          <w:rFonts w:asciiTheme="majorHAnsi" w:hAnsiTheme="majorHAnsi" w:cstheme="majorHAnsi"/>
          <w:lang w:val="pl-PL"/>
        </w:rPr>
        <w:t>charakteryzuje</w:t>
      </w:r>
      <w:proofErr w:type="gramEnd"/>
      <w:r w:rsidRPr="000E10B5">
        <w:rPr>
          <w:rFonts w:asciiTheme="majorHAnsi" w:hAnsiTheme="majorHAnsi" w:cstheme="majorHAnsi"/>
          <w:lang w:val="pl-PL"/>
        </w:rPr>
        <w:t xml:space="preserve"> kompetencje, które powinna rozwijać osoba odpowiedzialna za wspomaganie przedszkoli; </w:t>
      </w:r>
    </w:p>
    <w:p w:rsidR="00AC41EC" w:rsidRDefault="000E10B5" w:rsidP="00D62AF2">
      <w:pPr>
        <w:pStyle w:val="Default"/>
        <w:numPr>
          <w:ilvl w:val="0"/>
          <w:numId w:val="5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AC41EC">
        <w:rPr>
          <w:rFonts w:asciiTheme="majorHAnsi" w:hAnsiTheme="majorHAnsi" w:cstheme="majorHAnsi"/>
          <w:lang w:val="pl-PL"/>
        </w:rPr>
        <w:t>określa</w:t>
      </w:r>
      <w:proofErr w:type="gramEnd"/>
      <w:r w:rsidRPr="00AC41EC">
        <w:rPr>
          <w:rFonts w:asciiTheme="majorHAnsi" w:hAnsiTheme="majorHAnsi" w:cstheme="majorHAnsi"/>
          <w:lang w:val="pl-PL"/>
        </w:rPr>
        <w:t xml:space="preserve"> swoje mocne strony, które wykorzysta we wspomaganiu przedszkoli; </w:t>
      </w:r>
    </w:p>
    <w:p w:rsidR="00AC41EC" w:rsidRDefault="000E10B5" w:rsidP="00D62AF2">
      <w:pPr>
        <w:pStyle w:val="Default"/>
        <w:numPr>
          <w:ilvl w:val="0"/>
          <w:numId w:val="5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AC41EC">
        <w:rPr>
          <w:rFonts w:asciiTheme="majorHAnsi" w:hAnsiTheme="majorHAnsi" w:cstheme="majorHAnsi"/>
          <w:lang w:val="pl-PL"/>
        </w:rPr>
        <w:t>identyfikuje</w:t>
      </w:r>
      <w:proofErr w:type="gramEnd"/>
      <w:r w:rsidRPr="00AC41EC">
        <w:rPr>
          <w:rFonts w:asciiTheme="majorHAnsi" w:hAnsiTheme="majorHAnsi" w:cstheme="majorHAnsi"/>
          <w:lang w:val="pl-PL"/>
        </w:rPr>
        <w:t xml:space="preserve"> swoje deficyty utrudniające prowadzenie wspomagani</w:t>
      </w:r>
      <w:r w:rsidR="0099007C" w:rsidRPr="00AC41EC">
        <w:rPr>
          <w:rFonts w:asciiTheme="majorHAnsi" w:hAnsiTheme="majorHAnsi" w:cstheme="majorHAnsi"/>
          <w:lang w:val="pl-PL"/>
        </w:rPr>
        <w:t>a</w:t>
      </w:r>
      <w:r w:rsidRPr="00AC41EC">
        <w:rPr>
          <w:rFonts w:asciiTheme="majorHAnsi" w:hAnsiTheme="majorHAnsi" w:cstheme="majorHAnsi"/>
          <w:lang w:val="pl-PL"/>
        </w:rPr>
        <w:t xml:space="preserve"> przedszkoli; </w:t>
      </w:r>
    </w:p>
    <w:p w:rsidR="000E10B5" w:rsidRPr="00AC41EC" w:rsidRDefault="000E10B5" w:rsidP="00D62AF2">
      <w:pPr>
        <w:pStyle w:val="Default"/>
        <w:numPr>
          <w:ilvl w:val="0"/>
          <w:numId w:val="50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AC41EC">
        <w:rPr>
          <w:rFonts w:asciiTheme="majorHAnsi" w:hAnsiTheme="majorHAnsi" w:cstheme="majorHAnsi"/>
          <w:lang w:val="pl-PL"/>
        </w:rPr>
        <w:t>wyznacza</w:t>
      </w:r>
      <w:proofErr w:type="gramEnd"/>
      <w:r w:rsidRPr="00AC41EC">
        <w:rPr>
          <w:rFonts w:asciiTheme="majorHAnsi" w:hAnsiTheme="majorHAnsi" w:cstheme="majorHAnsi"/>
          <w:lang w:val="pl-PL"/>
        </w:rPr>
        <w:t xml:space="preserve"> kierunek rozwoju zawodowego i przygotowuje plan działania. </w:t>
      </w:r>
    </w:p>
    <w:p w:rsidR="00674AB2" w:rsidRDefault="00674AB2" w:rsidP="00D62AF2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lang w:val="pl-PL"/>
        </w:rPr>
      </w:pPr>
    </w:p>
    <w:p w:rsidR="00674AB2" w:rsidRPr="00674AB2" w:rsidRDefault="00674AB2" w:rsidP="00D62AF2">
      <w:pPr>
        <w:pStyle w:val="Default"/>
        <w:spacing w:line="276" w:lineRule="auto"/>
        <w:ind w:firstLine="0"/>
        <w:jc w:val="both"/>
        <w:rPr>
          <w:rFonts w:asciiTheme="majorHAnsi" w:hAnsiTheme="majorHAnsi" w:cstheme="majorHAnsi"/>
          <w:b/>
          <w:lang w:val="pl-PL"/>
        </w:rPr>
      </w:pPr>
      <w:r w:rsidRPr="00674AB2">
        <w:rPr>
          <w:rFonts w:asciiTheme="majorHAnsi" w:hAnsiTheme="majorHAnsi" w:cstheme="majorHAnsi"/>
          <w:b/>
          <w:lang w:val="pl-PL"/>
        </w:rPr>
        <w:t>Treści szczegółowe:</w:t>
      </w:r>
    </w:p>
    <w:p w:rsidR="00674AB2" w:rsidRDefault="00674AB2" w:rsidP="00D62AF2">
      <w:pPr>
        <w:pStyle w:val="Default"/>
        <w:numPr>
          <w:ilvl w:val="0"/>
          <w:numId w:val="49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>Kompetencje potrzebne do prowadzenia procesu wspomagania na czterech etapach:</w:t>
      </w:r>
    </w:p>
    <w:p w:rsidR="00674AB2" w:rsidRDefault="00674AB2" w:rsidP="00D62AF2">
      <w:pPr>
        <w:pStyle w:val="Default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>
        <w:rPr>
          <w:rFonts w:asciiTheme="majorHAnsi" w:hAnsiTheme="majorHAnsi" w:cstheme="majorHAnsi"/>
          <w:lang w:val="pl-PL"/>
        </w:rPr>
        <w:t>p</w:t>
      </w:r>
      <w:r w:rsidRPr="00674AB2">
        <w:rPr>
          <w:rFonts w:asciiTheme="majorHAnsi" w:hAnsiTheme="majorHAnsi" w:cstheme="majorHAnsi"/>
          <w:lang w:val="pl-PL"/>
        </w:rPr>
        <w:t>omoc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w diagnozowaniu potrzeb szkoły;</w:t>
      </w:r>
    </w:p>
    <w:p w:rsidR="00674AB2" w:rsidRDefault="00674AB2" w:rsidP="00D62AF2">
      <w:pPr>
        <w:pStyle w:val="Default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674AB2">
        <w:rPr>
          <w:rFonts w:asciiTheme="majorHAnsi" w:hAnsiTheme="majorHAnsi" w:cstheme="majorHAnsi"/>
          <w:lang w:val="pl-PL"/>
        </w:rPr>
        <w:t>ustalenie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sposobów działania prowadzących do zaspokojenia potrzeb szkoły;</w:t>
      </w:r>
    </w:p>
    <w:p w:rsidR="00674AB2" w:rsidRDefault="00674AB2" w:rsidP="00D62AF2">
      <w:pPr>
        <w:pStyle w:val="Default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674AB2">
        <w:rPr>
          <w:rFonts w:asciiTheme="majorHAnsi" w:hAnsiTheme="majorHAnsi" w:cstheme="majorHAnsi"/>
          <w:lang w:val="pl-PL"/>
        </w:rPr>
        <w:t>zaplanowanie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form wspomagania i ich realizacja;</w:t>
      </w:r>
    </w:p>
    <w:p w:rsidR="00674AB2" w:rsidRPr="00674AB2" w:rsidRDefault="00674AB2" w:rsidP="00D62AF2">
      <w:pPr>
        <w:pStyle w:val="Default"/>
        <w:numPr>
          <w:ilvl w:val="0"/>
          <w:numId w:val="47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proofErr w:type="gramStart"/>
      <w:r w:rsidRPr="00674AB2">
        <w:rPr>
          <w:rFonts w:asciiTheme="majorHAnsi" w:hAnsiTheme="majorHAnsi" w:cstheme="majorHAnsi"/>
          <w:lang w:val="pl-PL"/>
        </w:rPr>
        <w:t>ocenę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przebiegu i efektów.</w:t>
      </w:r>
    </w:p>
    <w:p w:rsidR="00674AB2" w:rsidRDefault="00674AB2" w:rsidP="00D62AF2">
      <w:pPr>
        <w:pStyle w:val="Default"/>
        <w:numPr>
          <w:ilvl w:val="0"/>
          <w:numId w:val="4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>Analiza własnych zasobów i ograniczeń, które mają wpływ na realizacje wspomagania:</w:t>
      </w:r>
    </w:p>
    <w:p w:rsidR="00674AB2" w:rsidRDefault="00674AB2" w:rsidP="00D62AF2">
      <w:pPr>
        <w:pStyle w:val="Default"/>
        <w:numPr>
          <w:ilvl w:val="0"/>
          <w:numId w:val="46"/>
        </w:numPr>
        <w:spacing w:line="276" w:lineRule="auto"/>
        <w:ind w:left="1418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 xml:space="preserve">stosunek do </w:t>
      </w:r>
      <w:proofErr w:type="gramStart"/>
      <w:r w:rsidRPr="00674AB2">
        <w:rPr>
          <w:rFonts w:asciiTheme="majorHAnsi" w:hAnsiTheme="majorHAnsi" w:cstheme="majorHAnsi"/>
          <w:lang w:val="pl-PL"/>
        </w:rPr>
        <w:t>wspomagania jako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zadania (relacja ja – zadanie);</w:t>
      </w:r>
    </w:p>
    <w:p w:rsidR="00674AB2" w:rsidRDefault="00674AB2" w:rsidP="00D62AF2">
      <w:pPr>
        <w:pStyle w:val="Default"/>
        <w:numPr>
          <w:ilvl w:val="0"/>
          <w:numId w:val="46"/>
        </w:numPr>
        <w:spacing w:line="276" w:lineRule="auto"/>
        <w:ind w:left="1418"/>
        <w:jc w:val="both"/>
        <w:rPr>
          <w:rFonts w:asciiTheme="majorHAnsi" w:hAnsiTheme="majorHAnsi" w:cstheme="majorHAnsi"/>
          <w:lang w:val="pl-PL"/>
        </w:rPr>
      </w:pPr>
      <w:proofErr w:type="gramStart"/>
      <w:r w:rsidRPr="00674AB2">
        <w:rPr>
          <w:rFonts w:asciiTheme="majorHAnsi" w:hAnsiTheme="majorHAnsi" w:cstheme="majorHAnsi"/>
          <w:lang w:val="pl-PL"/>
        </w:rPr>
        <w:t>stosunek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do innych osób zaangażowanych w proces wspomagania (relacja ja – inni);</w:t>
      </w:r>
    </w:p>
    <w:p w:rsidR="00674AB2" w:rsidRPr="00674AB2" w:rsidRDefault="00674AB2" w:rsidP="00D62AF2">
      <w:pPr>
        <w:pStyle w:val="Default"/>
        <w:numPr>
          <w:ilvl w:val="0"/>
          <w:numId w:val="46"/>
        </w:numPr>
        <w:spacing w:line="276" w:lineRule="auto"/>
        <w:ind w:left="1418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 xml:space="preserve">postrzeganie </w:t>
      </w:r>
      <w:proofErr w:type="gramStart"/>
      <w:r w:rsidRPr="00674AB2">
        <w:rPr>
          <w:rFonts w:asciiTheme="majorHAnsi" w:hAnsiTheme="majorHAnsi" w:cstheme="majorHAnsi"/>
          <w:lang w:val="pl-PL"/>
        </w:rPr>
        <w:t>siebie jako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osoby wspomagającej (relacja ja – ja).</w:t>
      </w:r>
    </w:p>
    <w:p w:rsidR="00674AB2" w:rsidRDefault="00674AB2" w:rsidP="00D62AF2">
      <w:pPr>
        <w:pStyle w:val="Default"/>
        <w:numPr>
          <w:ilvl w:val="0"/>
          <w:numId w:val="4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 xml:space="preserve">Zasoby </w:t>
      </w:r>
      <w:proofErr w:type="gramStart"/>
      <w:r w:rsidRPr="00674AB2">
        <w:rPr>
          <w:rFonts w:asciiTheme="majorHAnsi" w:hAnsiTheme="majorHAnsi" w:cstheme="majorHAnsi"/>
          <w:lang w:val="pl-PL"/>
        </w:rPr>
        <w:t>zewnętrzne jako</w:t>
      </w:r>
      <w:proofErr w:type="gramEnd"/>
      <w:r w:rsidRPr="00674AB2">
        <w:rPr>
          <w:rFonts w:asciiTheme="majorHAnsi" w:hAnsiTheme="majorHAnsi" w:cstheme="majorHAnsi"/>
          <w:lang w:val="pl-PL"/>
        </w:rPr>
        <w:t xml:space="preserve"> wsparcie dla osoby prowadzącej proces wspomaganie.</w:t>
      </w:r>
    </w:p>
    <w:p w:rsidR="00674AB2" w:rsidRDefault="00674AB2" w:rsidP="00D62AF2">
      <w:pPr>
        <w:pStyle w:val="Default"/>
        <w:numPr>
          <w:ilvl w:val="0"/>
          <w:numId w:val="4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t>Indywidualne cele rozwojowe oraz cele rozwojowe własnej instytucji.</w:t>
      </w:r>
    </w:p>
    <w:p w:rsidR="00674AB2" w:rsidRPr="00674AB2" w:rsidRDefault="00674AB2" w:rsidP="00D62AF2">
      <w:pPr>
        <w:pStyle w:val="Default"/>
        <w:numPr>
          <w:ilvl w:val="0"/>
          <w:numId w:val="48"/>
        </w:numPr>
        <w:spacing w:line="276" w:lineRule="auto"/>
        <w:jc w:val="both"/>
        <w:rPr>
          <w:rFonts w:asciiTheme="majorHAnsi" w:hAnsiTheme="majorHAnsi" w:cstheme="majorHAnsi"/>
          <w:lang w:val="pl-PL"/>
        </w:rPr>
      </w:pPr>
      <w:r w:rsidRPr="00674AB2">
        <w:rPr>
          <w:rFonts w:asciiTheme="majorHAnsi" w:hAnsiTheme="majorHAnsi" w:cstheme="majorHAnsi"/>
          <w:lang w:val="pl-PL"/>
        </w:rPr>
        <w:lastRenderedPageBreak/>
        <w:t>Plan rozwoju własnego w kontekście zadań stojących przed osobą prowadzącą wspomaganie szkół/przedszkoli.</w:t>
      </w:r>
    </w:p>
    <w:p w:rsidR="000E10B5" w:rsidRPr="000E10B5" w:rsidRDefault="000E10B5" w:rsidP="00D62AF2">
      <w:pPr>
        <w:tabs>
          <w:tab w:val="left" w:pos="8910"/>
        </w:tabs>
        <w:spacing w:line="276" w:lineRule="auto"/>
        <w:ind w:left="360"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</w:p>
    <w:p w:rsidR="000E10B5" w:rsidRDefault="000E10B5" w:rsidP="00333552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0E10B5">
        <w:rPr>
          <w:rFonts w:asciiTheme="majorHAnsi" w:hAnsiTheme="majorHAnsi" w:cstheme="majorHAnsi"/>
          <w:b/>
          <w:sz w:val="24"/>
          <w:szCs w:val="24"/>
          <w:lang w:val="pl-PL"/>
        </w:rPr>
        <w:t xml:space="preserve">Czas realizacji: </w:t>
      </w:r>
      <w:r w:rsidRPr="000E10B5">
        <w:rPr>
          <w:rFonts w:asciiTheme="majorHAnsi" w:hAnsiTheme="majorHAnsi" w:cstheme="majorHAnsi"/>
          <w:sz w:val="24"/>
          <w:szCs w:val="24"/>
          <w:lang w:val="pl-PL"/>
        </w:rPr>
        <w:t xml:space="preserve">14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godzin dydaktycznych (10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45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90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+30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15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25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35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5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60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=</w:t>
      </w:r>
      <w:r w:rsidR="005653A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333552">
        <w:rPr>
          <w:rFonts w:asciiTheme="majorHAnsi" w:hAnsiTheme="majorHAnsi" w:cstheme="majorHAnsi"/>
          <w:sz w:val="24"/>
          <w:szCs w:val="24"/>
          <w:lang w:val="pl-PL"/>
        </w:rPr>
        <w:t>600 min.)</w:t>
      </w:r>
    </w:p>
    <w:p w:rsidR="000E10B5" w:rsidRPr="000E10B5" w:rsidRDefault="000E10B5" w:rsidP="000E10B5">
      <w:pPr>
        <w:tabs>
          <w:tab w:val="left" w:pos="8910"/>
        </w:tabs>
        <w:spacing w:line="276" w:lineRule="auto"/>
        <w:ind w:left="360" w:firstLine="0"/>
        <w:rPr>
          <w:rFonts w:asciiTheme="majorHAnsi" w:hAnsiTheme="majorHAnsi" w:cstheme="majorHAnsi"/>
          <w:sz w:val="24"/>
          <w:szCs w:val="24"/>
          <w:lang w:val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8109"/>
        <w:gridCol w:w="2168"/>
        <w:gridCol w:w="1347"/>
      </w:tblGrid>
      <w:tr w:rsidR="000E10B5" w:rsidRPr="000E10B5" w:rsidTr="00D62AF2">
        <w:tc>
          <w:tcPr>
            <w:tcW w:w="2943" w:type="dxa"/>
            <w:shd w:val="clear" w:color="auto" w:fill="BAD1FF" w:themeFill="accent1" w:themeFillTint="33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8109" w:type="dxa"/>
            <w:shd w:val="clear" w:color="auto" w:fill="BAD1FF" w:themeFill="accent1" w:themeFillTint="33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168" w:type="dxa"/>
            <w:shd w:val="clear" w:color="auto" w:fill="BAD1FF" w:themeFill="accent1" w:themeFillTint="33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BAD1FF" w:themeFill="accent1" w:themeFillTint="33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333552" w:rsidRPr="0024226A" w:rsidTr="00333552">
        <w:trPr>
          <w:trHeight w:val="343"/>
        </w:trPr>
        <w:tc>
          <w:tcPr>
            <w:tcW w:w="14567" w:type="dxa"/>
            <w:gridSpan w:val="4"/>
            <w:tcBorders>
              <w:bottom w:val="single" w:sz="4" w:space="0" w:color="auto"/>
            </w:tcBorders>
            <w:vAlign w:val="center"/>
          </w:tcPr>
          <w:p w:rsidR="00333552" w:rsidRPr="00333552" w:rsidRDefault="00333552" w:rsidP="00333552">
            <w:pPr>
              <w:rPr>
                <w:lang w:val="pl-PL"/>
              </w:rPr>
            </w:pPr>
            <w:r w:rsidRPr="007D3BA0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0E10B5" w:rsidRPr="0024226A" w:rsidTr="00D62AF2">
        <w:trPr>
          <w:trHeight w:val="765"/>
        </w:trPr>
        <w:tc>
          <w:tcPr>
            <w:tcW w:w="2943" w:type="dxa"/>
            <w:tcBorders>
              <w:bottom w:val="single" w:sz="4" w:space="0" w:color="auto"/>
            </w:tcBorders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Przywitanie uczestników, wprowadzenie do zajęć</w:t>
            </w:r>
          </w:p>
        </w:tc>
        <w:tc>
          <w:tcPr>
            <w:tcW w:w="8109" w:type="dxa"/>
            <w:tcBorders>
              <w:bottom w:val="single" w:sz="4" w:space="0" w:color="auto"/>
            </w:tcBorders>
            <w:vAlign w:val="center"/>
          </w:tcPr>
          <w:p w:rsidR="000E10B5" w:rsidRPr="000E10B5" w:rsidRDefault="000E10B5" w:rsidP="0099007C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Przedstawienie celów modułu, odniesienie się do zagadnień z obszaru wspomagania przedszkoli w kontekście roli osoby wspomagającej.</w:t>
            </w:r>
          </w:p>
        </w:tc>
        <w:tc>
          <w:tcPr>
            <w:tcW w:w="2168" w:type="dxa"/>
            <w:tcBorders>
              <w:bottom w:val="single" w:sz="4" w:space="0" w:color="auto"/>
            </w:tcBorders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Prezentacja </w:t>
            </w:r>
          </w:p>
          <w:p w:rsidR="0024226A" w:rsidRPr="000E10B5" w:rsidRDefault="005653A0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24226A"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rozwoju zawodowego uczestników szkolenia…</w:t>
            </w:r>
          </w:p>
        </w:tc>
        <w:tc>
          <w:tcPr>
            <w:tcW w:w="1347" w:type="dxa"/>
            <w:tcBorders>
              <w:bottom w:val="single" w:sz="4" w:space="0" w:color="auto"/>
            </w:tcBorders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10</w:t>
            </w:r>
          </w:p>
        </w:tc>
      </w:tr>
      <w:tr w:rsidR="000E10B5" w:rsidRPr="000E10B5" w:rsidTr="00D62AF2">
        <w:trPr>
          <w:trHeight w:val="1685"/>
        </w:trPr>
        <w:tc>
          <w:tcPr>
            <w:tcW w:w="2943" w:type="dxa"/>
            <w:tcBorders>
              <w:top w:val="single" w:sz="4" w:space="0" w:color="auto"/>
            </w:tcBorders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Metoda „Cztery kąty”</w:t>
            </w: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kompetencje</w:t>
            </w:r>
            <w:proofErr w:type="gramEnd"/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potrzebne do prowadzenia procesu wspomagania na czterech etapach</w:t>
            </w:r>
          </w:p>
        </w:tc>
        <w:tc>
          <w:tcPr>
            <w:tcW w:w="8109" w:type="dxa"/>
            <w:tcBorders>
              <w:top w:val="single" w:sz="4" w:space="0" w:color="auto"/>
            </w:tcBorders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aranżuje przestrzeń w czterech kątach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sali do pracy dla czterech grup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których zadaniem jest wskazanie pożądanych kompetencji osoby wspomagającej na określonym etapie wspomagania przedszkola.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tym celu rozkłada na podłodze arkusze z napisami: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Kąt nr 1</w:t>
            </w:r>
            <w:r w:rsidR="0099007C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Diagnoza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Kąt nr 2</w:t>
            </w:r>
            <w:r w:rsidR="0099007C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Planowanie działań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Kąt nr 3</w:t>
            </w:r>
            <w:r w:rsidR="0099007C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Realizacja i monitorowanie</w:t>
            </w:r>
          </w:p>
          <w:p w:rsidR="000E10B5" w:rsidRPr="00C733BF" w:rsidRDefault="000E10B5" w:rsidP="00C733BF">
            <w:pPr>
              <w:pStyle w:val="Akapitzlist"/>
              <w:numPr>
                <w:ilvl w:val="0"/>
                <w:numId w:val="42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Kąt nr 4</w:t>
            </w:r>
            <w:r w:rsidR="0099007C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Podsumowanie i ewaluacja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losują kartki z wpisanym numerem kąta (do każdego numeru przyporządkowana jest liczebnie określona grupa). Gromadzą się w wybranym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kącie i po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zakończonej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dyskusji zapisują kompetencje dla wylosowane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grupy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a następnie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prezentują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je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forum. 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Pozostałe grupy uzupełniają zapisy swoimi pomysłami.</w:t>
            </w:r>
          </w:p>
          <w:p w:rsidR="000E10B5" w:rsidRPr="000E10B5" w:rsidRDefault="000E10B5" w:rsidP="0024226A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podsumowuje zagadnie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nie. W tym celu odwołuje się do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materiałów 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M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odułu II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dotyczących</w:t>
            </w:r>
            <w:proofErr w:type="gram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opisu profilu kompetencyjnego osoby wspomagającej przedszkole.</w:t>
            </w:r>
          </w:p>
        </w:tc>
        <w:tc>
          <w:tcPr>
            <w:tcW w:w="2168" w:type="dxa"/>
            <w:tcBorders>
              <w:top w:val="single" w:sz="4" w:space="0" w:color="auto"/>
            </w:tcBorders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Papier do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flipchartów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napisami etapu wspomagania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(4 szt.)</w:t>
            </w:r>
          </w:p>
          <w:p w:rsidR="000E10B5" w:rsidRPr="000E10B5" w:rsidRDefault="0099007C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Taśma</w:t>
            </w:r>
            <w:r w:rsidR="000E10B5"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przyklejania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333552" w:rsidRPr="00333552" w:rsidRDefault="000E10B5" w:rsidP="00333552">
            <w:pPr>
              <w:spacing w:line="276" w:lineRule="auto"/>
              <w:ind w:firstLine="5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4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333552"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lastRenderedPageBreak/>
              <w:t xml:space="preserve">Kwestionariusz samooceny preferowanych </w:t>
            </w:r>
            <w:r w:rsidR="00333552"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ról grupowych</w:t>
            </w:r>
          </w:p>
          <w:p w:rsidR="000E10B5" w:rsidRPr="000E10B5" w:rsidRDefault="000E10B5" w:rsidP="0033355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  <w:tcBorders>
              <w:top w:val="single" w:sz="4" w:space="0" w:color="auto"/>
            </w:tcBorders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45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333552" w:rsidP="00D62AF2">
            <w:pPr>
              <w:pStyle w:val="ORElista1"/>
              <w:numPr>
                <w:ilvl w:val="0"/>
                <w:numId w:val="0"/>
              </w:numPr>
              <w:tabs>
                <w:tab w:val="right" w:pos="2727"/>
              </w:tabs>
              <w:spacing w:line="276" w:lineRule="auto"/>
              <w:ind w:left="313"/>
              <w:jc w:val="center"/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lastRenderedPageBreak/>
              <w:t xml:space="preserve">Ćwiczenie </w:t>
            </w:r>
            <w:r w:rsidRPr="00333552">
              <w:rPr>
                <w:rFonts w:asciiTheme="majorHAnsi" w:hAnsiTheme="majorHAnsi" w:cstheme="majorHAnsi"/>
                <w:b/>
                <w:i/>
              </w:rPr>
              <w:t>Balon</w:t>
            </w:r>
            <w:r w:rsidR="000E10B5" w:rsidRPr="000E10B5">
              <w:rPr>
                <w:rFonts w:asciiTheme="majorHAnsi" w:hAnsiTheme="majorHAnsi" w:cstheme="majorHAnsi"/>
                <w:b/>
              </w:rPr>
              <w:t xml:space="preserve"> -</w:t>
            </w:r>
          </w:p>
          <w:p w:rsidR="000E10B5" w:rsidRPr="000E10B5" w:rsidRDefault="000E10B5" w:rsidP="00D62AF2">
            <w:pPr>
              <w:pStyle w:val="ORElista1"/>
              <w:numPr>
                <w:ilvl w:val="0"/>
                <w:numId w:val="0"/>
              </w:numPr>
              <w:tabs>
                <w:tab w:val="right" w:pos="2727"/>
              </w:tabs>
              <w:spacing w:line="276" w:lineRule="auto"/>
              <w:ind w:left="313"/>
              <w:jc w:val="center"/>
              <w:rPr>
                <w:rFonts w:asciiTheme="majorHAnsi" w:hAnsiTheme="majorHAnsi" w:cstheme="majorHAnsi"/>
                <w:b/>
              </w:rPr>
            </w:pPr>
            <w:proofErr w:type="gramStart"/>
            <w:r w:rsidRPr="000E10B5">
              <w:rPr>
                <w:rFonts w:asciiTheme="majorHAnsi" w:hAnsiTheme="majorHAnsi" w:cstheme="majorHAnsi"/>
                <w:b/>
              </w:rPr>
              <w:t>analiza</w:t>
            </w:r>
            <w:proofErr w:type="gramEnd"/>
            <w:r w:rsidRPr="000E10B5">
              <w:rPr>
                <w:rFonts w:asciiTheme="majorHAnsi" w:hAnsiTheme="majorHAnsi" w:cstheme="majorHAnsi"/>
                <w:b/>
              </w:rPr>
              <w:t xml:space="preserve"> własnych zasobów i ograniczeń, które mają wpływ na realizację zadania</w:t>
            </w:r>
          </w:p>
          <w:p w:rsidR="000E10B5" w:rsidRPr="000E10B5" w:rsidRDefault="000E10B5" w:rsidP="00D62AF2">
            <w:pPr>
              <w:pStyle w:val="ORElista1"/>
              <w:numPr>
                <w:ilvl w:val="0"/>
                <w:numId w:val="0"/>
              </w:numPr>
              <w:spacing w:line="276" w:lineRule="auto"/>
              <w:ind w:left="313"/>
              <w:jc w:val="center"/>
              <w:rPr>
                <w:rFonts w:asciiTheme="majorHAnsi" w:hAnsiTheme="majorHAnsi" w:cstheme="majorHAnsi"/>
              </w:rPr>
            </w:pPr>
            <w:r w:rsidRPr="000E10B5">
              <w:rPr>
                <w:rFonts w:asciiTheme="majorHAnsi" w:hAnsiTheme="majorHAnsi" w:cstheme="majorHAnsi"/>
              </w:rPr>
              <w:t>Autodiagnoza (indywidualne określanie swoich mocnych stron, które wykorzystam we wspomaganiu przedszkola)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pStyle w:val="OREnormalny"/>
              <w:spacing w:line="276" w:lineRule="auto"/>
              <w:rPr>
                <w:rFonts w:asciiTheme="majorHAnsi" w:hAnsiTheme="majorHAnsi" w:cstheme="majorHAnsi"/>
                <w:szCs w:val="24"/>
              </w:rPr>
            </w:pPr>
            <w:bookmarkStart w:id="0" w:name="bookmark63"/>
            <w:r w:rsidRPr="000E10B5">
              <w:rPr>
                <w:rFonts w:asciiTheme="majorHAnsi" w:hAnsiTheme="majorHAnsi" w:cstheme="majorHAnsi"/>
                <w:szCs w:val="24"/>
              </w:rPr>
              <w:t xml:space="preserve">Trener prezentuje duży schemat balonu z wyróżnioną czaszą, koszem, balastem </w:t>
            </w:r>
            <w:r w:rsidR="0099007C">
              <w:rPr>
                <w:rFonts w:asciiTheme="majorHAnsi" w:hAnsiTheme="majorHAnsi" w:cstheme="majorHAnsi"/>
                <w:szCs w:val="24"/>
              </w:rPr>
              <w:br/>
            </w:r>
            <w:r w:rsidRPr="000E10B5">
              <w:rPr>
                <w:rFonts w:asciiTheme="majorHAnsi" w:hAnsiTheme="majorHAnsi" w:cstheme="majorHAnsi"/>
                <w:szCs w:val="24"/>
              </w:rPr>
              <w:t xml:space="preserve">i umieszczonymi na schemacie opisami: </w:t>
            </w:r>
          </w:p>
          <w:p w:rsidR="00C733BF" w:rsidRDefault="000E10B5" w:rsidP="00C733BF">
            <w:pPr>
              <w:pStyle w:val="Akapitzlist"/>
              <w:numPr>
                <w:ilvl w:val="3"/>
                <w:numId w:val="38"/>
              </w:numPr>
              <w:spacing w:after="160" w:line="276" w:lineRule="auto"/>
              <w:ind w:left="74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czaszy </w:t>
            </w:r>
            <w:proofErr w:type="gramStart"/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balonu </w:t>
            </w:r>
            <w:r w:rsidRPr="0099007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– co</w:t>
            </w:r>
            <w:proofErr w:type="gramEnd"/>
            <w:r w:rsidRPr="0099007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mnie unosi?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proofErr w:type="gramStart"/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informacje</w:t>
            </w:r>
            <w:proofErr w:type="gramEnd"/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dotyczące np. tego, co już wiem?, </w:t>
            </w:r>
            <w:r w:rsidR="0099007C"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potrafię? </w:t>
            </w:r>
            <w:proofErr w:type="gramStart"/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</w:t>
            </w:r>
            <w:proofErr w:type="gramEnd"/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kontekście wspomagania przedszkola)</w:t>
            </w:r>
          </w:p>
          <w:p w:rsidR="00C733BF" w:rsidRDefault="000E10B5" w:rsidP="00C733BF">
            <w:pPr>
              <w:pStyle w:val="Akapitzlist"/>
              <w:numPr>
                <w:ilvl w:val="3"/>
                <w:numId w:val="38"/>
              </w:numPr>
              <w:spacing w:after="160" w:line="276" w:lineRule="auto"/>
              <w:ind w:left="74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</w:t>
            </w: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koszu –</w:t>
            </w: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 czym</w:t>
            </w:r>
            <w:proofErr w:type="gramEnd"/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wyruszam?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(</w:t>
            </w: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czyli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jakie są moje zasoby, co chcę zaoferować)</w:t>
            </w:r>
          </w:p>
          <w:p w:rsidR="000E10B5" w:rsidRPr="00C733BF" w:rsidRDefault="000E10B5" w:rsidP="00C733BF">
            <w:pPr>
              <w:pStyle w:val="Akapitzlist"/>
              <w:numPr>
                <w:ilvl w:val="3"/>
                <w:numId w:val="38"/>
              </w:numPr>
              <w:spacing w:after="160" w:line="276" w:lineRule="auto"/>
              <w:ind w:left="743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</w:t>
            </w: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balaście – </w:t>
            </w: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</w:t>
            </w:r>
            <w:proofErr w:type="gramEnd"/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mam obawy? 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( </w:t>
            </w: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ewentualne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utrudnienia związane z realizacją działań w tym zadaniu)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0E10B5" w:rsidRPr="000E10B5" w:rsidRDefault="000E10B5" w:rsidP="000E10B5">
            <w:pPr>
              <w:pStyle w:val="OREnormalny"/>
              <w:spacing w:line="276" w:lineRule="auto"/>
              <w:rPr>
                <w:rFonts w:asciiTheme="majorHAnsi" w:hAnsiTheme="majorHAnsi" w:cstheme="majorHAnsi"/>
                <w:szCs w:val="24"/>
              </w:rPr>
            </w:pPr>
            <w:r w:rsidRPr="000E10B5">
              <w:rPr>
                <w:rFonts w:asciiTheme="majorHAnsi" w:hAnsiTheme="majorHAnsi" w:cstheme="majorHAnsi"/>
                <w:szCs w:val="24"/>
              </w:rPr>
              <w:t>Rozdaje uczestnikom kartę pracy (</w:t>
            </w:r>
            <w:r w:rsidR="0099007C">
              <w:rPr>
                <w:rFonts w:asciiTheme="majorHAnsi" w:hAnsiTheme="majorHAnsi" w:cstheme="majorHAnsi"/>
                <w:szCs w:val="24"/>
              </w:rPr>
              <w:t>Załącznik</w:t>
            </w:r>
            <w:r w:rsidRPr="000E10B5">
              <w:rPr>
                <w:rFonts w:asciiTheme="majorHAnsi" w:hAnsiTheme="majorHAnsi" w:cstheme="majorHAnsi"/>
                <w:szCs w:val="24"/>
              </w:rPr>
              <w:t xml:space="preserve"> nr 1) z pytaniami z balonu i prosi uczestników, by ją wypełnili. Następnie uczestnicy przepisują je na karteczki samoprzylepne w 3 kolorach i przyczepiają do balonu wywieszonego w sali. </w:t>
            </w:r>
          </w:p>
          <w:bookmarkEnd w:id="0"/>
          <w:p w:rsidR="000E10B5" w:rsidRPr="000E10B5" w:rsidRDefault="000E10B5" w:rsidP="000E10B5">
            <w:pPr>
              <w:pStyle w:val="OREnormalny"/>
              <w:spacing w:line="276" w:lineRule="auto"/>
              <w:rPr>
                <w:rFonts w:asciiTheme="majorHAnsi" w:hAnsiTheme="majorHAnsi" w:cstheme="majorHAnsi"/>
                <w:szCs w:val="24"/>
              </w:rPr>
            </w:pPr>
            <w:r w:rsidRPr="000E10B5">
              <w:rPr>
                <w:rFonts w:asciiTheme="majorHAnsi" w:hAnsiTheme="majorHAnsi" w:cstheme="majorHAnsi"/>
                <w:szCs w:val="24"/>
              </w:rPr>
              <w:t>Po wykonaniu zadania trener o</w:t>
            </w:r>
            <w:r w:rsidR="0024226A">
              <w:rPr>
                <w:rFonts w:asciiTheme="majorHAnsi" w:hAnsiTheme="majorHAnsi" w:cstheme="majorHAnsi"/>
                <w:szCs w:val="24"/>
              </w:rPr>
              <w:t>dnosi się do zapisów, podkreśla</w:t>
            </w:r>
            <w:r w:rsidRPr="000E10B5">
              <w:rPr>
                <w:rFonts w:asciiTheme="majorHAnsi" w:hAnsiTheme="majorHAnsi" w:cstheme="majorHAnsi"/>
                <w:szCs w:val="24"/>
              </w:rPr>
              <w:t xml:space="preserve"> mocne strony uczestników or</w:t>
            </w:r>
            <w:r w:rsidR="0024226A">
              <w:rPr>
                <w:rFonts w:asciiTheme="majorHAnsi" w:hAnsiTheme="majorHAnsi" w:cstheme="majorHAnsi"/>
                <w:szCs w:val="24"/>
              </w:rPr>
              <w:t>a</w:t>
            </w:r>
            <w:r w:rsidRPr="000E10B5">
              <w:rPr>
                <w:rFonts w:asciiTheme="majorHAnsi" w:hAnsiTheme="majorHAnsi" w:cstheme="majorHAnsi"/>
                <w:szCs w:val="24"/>
              </w:rPr>
              <w:t xml:space="preserve">z ich zasoby. </w:t>
            </w:r>
          </w:p>
          <w:p w:rsidR="000E10B5" w:rsidRPr="000E10B5" w:rsidRDefault="000E10B5" w:rsidP="000E10B5">
            <w:pPr>
              <w:pStyle w:val="OREnormalny"/>
              <w:spacing w:line="276" w:lineRule="auto"/>
              <w:rPr>
                <w:rFonts w:asciiTheme="majorHAnsi" w:hAnsiTheme="majorHAnsi" w:cstheme="majorHAnsi"/>
                <w:i/>
                <w:szCs w:val="24"/>
              </w:rPr>
            </w:pPr>
            <w:r w:rsidRPr="000E10B5">
              <w:rPr>
                <w:rFonts w:asciiTheme="majorHAnsi" w:hAnsiTheme="majorHAnsi" w:cstheme="majorHAnsi"/>
                <w:szCs w:val="24"/>
              </w:rPr>
              <w:t xml:space="preserve">Zadaje </w:t>
            </w:r>
            <w:proofErr w:type="gramStart"/>
            <w:r w:rsidRPr="000E10B5">
              <w:rPr>
                <w:rFonts w:asciiTheme="majorHAnsi" w:hAnsiTheme="majorHAnsi" w:cstheme="majorHAnsi"/>
                <w:szCs w:val="24"/>
              </w:rPr>
              <w:t xml:space="preserve">pytanie: </w:t>
            </w:r>
            <w:r w:rsidRPr="000E10B5">
              <w:rPr>
                <w:rFonts w:asciiTheme="majorHAnsi" w:hAnsiTheme="majorHAnsi" w:cstheme="majorHAnsi"/>
                <w:i/>
                <w:szCs w:val="24"/>
              </w:rPr>
              <w:t>Co</w:t>
            </w:r>
            <w:proofErr w:type="gramEnd"/>
            <w:r w:rsidRPr="000E10B5">
              <w:rPr>
                <w:rFonts w:asciiTheme="majorHAnsi" w:hAnsiTheme="majorHAnsi" w:cstheme="majorHAnsi"/>
                <w:i/>
                <w:szCs w:val="24"/>
              </w:rPr>
              <w:t xml:space="preserve"> możemy zrobić z balastem?</w:t>
            </w:r>
          </w:p>
          <w:p w:rsidR="000E10B5" w:rsidRPr="000E10B5" w:rsidRDefault="000E10B5" w:rsidP="000E10B5">
            <w:pPr>
              <w:pStyle w:val="OREnormalny"/>
              <w:spacing w:line="276" w:lineRule="auto"/>
              <w:rPr>
                <w:rFonts w:asciiTheme="majorHAnsi" w:hAnsiTheme="majorHAnsi" w:cstheme="majorHAnsi"/>
                <w:szCs w:val="24"/>
              </w:rPr>
            </w:pPr>
            <w:r w:rsidRPr="0024226A">
              <w:rPr>
                <w:rFonts w:asciiTheme="majorHAnsi" w:hAnsiTheme="majorHAnsi" w:cstheme="majorHAnsi"/>
                <w:szCs w:val="24"/>
              </w:rPr>
              <w:t>Wniosek:</w:t>
            </w:r>
            <w:r w:rsidRPr="000E10B5">
              <w:rPr>
                <w:rFonts w:asciiTheme="majorHAnsi" w:hAnsiTheme="majorHAnsi" w:cstheme="majorHAnsi"/>
                <w:szCs w:val="24"/>
              </w:rPr>
              <w:t xml:space="preserve"> Zamienić go w nasze zasoby!</w:t>
            </w:r>
          </w:p>
        </w:tc>
        <w:tc>
          <w:tcPr>
            <w:tcW w:w="2168" w:type="dxa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Schemat balonu 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narysowany</w:t>
            </w:r>
            <w:proofErr w:type="gram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 dużym arkuszu</w:t>
            </w:r>
          </w:p>
          <w:p w:rsidR="0024226A" w:rsidRDefault="0024226A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0E10B5" w:rsidRPr="00333552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1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  <w:r w:rsidR="00333552" w:rsidRPr="003335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Autodiagnoza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Kolorowe karteczki 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Mini wykład - 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Kompetencje potrzebne do prowadzenia 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procesu wspomagania – etap diagnozy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Trener odwołuje się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do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wcześniej opracowanego profilu kompetencji osoby wspomagającej oraz analizy własnych zasobów w ćwiczeniu „Balon”.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Prezentuje wykład na temat przygotowania </w:t>
            </w:r>
            <w:r w:rsid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się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 rozmów z dyrektorem przedszkola. Trener omawia zasady spotkań z dyrektorem przedszkola: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rola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komunikacji i pierwszego wrażenia,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bariery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komunikacyjne,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zasady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współpracy,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techniki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zadawania pytań i aktywnego słuchania,</w:t>
            </w:r>
          </w:p>
          <w:p w:rsidR="000E10B5" w:rsidRPr="00C733BF" w:rsidRDefault="000E10B5" w:rsidP="00C733BF">
            <w:pPr>
              <w:pStyle w:val="Akapitzlist"/>
              <w:numPr>
                <w:ilvl w:val="0"/>
                <w:numId w:val="43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przebieg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rozmowy na temat potrzeb przedszkola.</w:t>
            </w:r>
          </w:p>
          <w:p w:rsidR="00C733BF" w:rsidRDefault="000E10B5" w:rsidP="00C733BF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trakcie wykładu nawiązuje do doświadczeń uczestników. Zadaje pytania: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Które z tych technik najbardziej przydadzą się w trakcie rozmowy </w:t>
            </w: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z dyrektorem przedszkola?</w:t>
            </w:r>
          </w:p>
          <w:p w:rsidR="000E10B5" w:rsidRPr="00C733BF" w:rsidRDefault="000E10B5" w:rsidP="00C733BF">
            <w:pPr>
              <w:pStyle w:val="Akapitzlist"/>
              <w:numPr>
                <w:ilvl w:val="0"/>
                <w:numId w:val="44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Tobie przeszkadza w trakcie rozmowy z drugą osobą?</w:t>
            </w:r>
          </w:p>
        </w:tc>
        <w:tc>
          <w:tcPr>
            <w:tcW w:w="2168" w:type="dxa"/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24226A" w:rsidRPr="000E10B5" w:rsidRDefault="0024226A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Modułu VIII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Planowanie rozwoju zawodowego uczestników szkolenia…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20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Scenka 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rozmowa </w:t>
            </w:r>
            <w:r w:rsidRPr="0099007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  <w:t>z dyrektorem</w:t>
            </w:r>
          </w:p>
        </w:tc>
        <w:tc>
          <w:tcPr>
            <w:tcW w:w="8109" w:type="dxa"/>
          </w:tcPr>
          <w:p w:rsidR="000E10B5" w:rsidRPr="007F08A1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 uczestników, aby napisali na kartce albo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pomyśleli o tym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co chcieliby powiedzieć dyrektorowi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podczas pierwszego spotkani</w:t>
            </w:r>
            <w:r w:rsidR="007F08A1" w:rsidRP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="00333552" w:rsidRP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333552" w:rsidRP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przygotowaniu takiej wypowiedzi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tworzy pary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w których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uczestnicy przeprowadzają rozmowę z dyrektorem – na zmianę. Później wymieniają się informacją: </w:t>
            </w:r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Jak się </w:t>
            </w:r>
            <w:proofErr w:type="gramStart"/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czułam jako</w:t>
            </w:r>
            <w:proofErr w:type="gramEnd"/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osoba wspomagająca?</w:t>
            </w:r>
            <w:r w:rsid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Co </w:t>
            </w:r>
            <w:proofErr w:type="gramStart"/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czułam jako</w:t>
            </w:r>
            <w:proofErr w:type="gramEnd"/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dyrektor? Na co zwróciłam uwagę?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koniec trener prosi pary o podzielenie się swoimi refleksjami na forum grupy.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zwraca uwagę, że bardzo ważne jest przygotowanie się osoby wspomagającej przed spo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tkaniem z dyrektorem, zapoznanie się wcześniejsze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informacjami na temat przedszkola dostępnymi np. na stronie placówki. Zwraca też uwagę na przebieg rozmowy diagnozującej i umiejętne zadawanie pytań, stosowanie technik aktywnego słuchania oraz 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udzielania informacji zwrotnych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24226A" w:rsidRPr="000E10B5" w:rsidRDefault="005653A0" w:rsidP="0024226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24226A"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rozwoju zawodowego uczestników szkolenia…</w:t>
            </w:r>
          </w:p>
          <w:p w:rsidR="0024226A" w:rsidRPr="000E10B5" w:rsidRDefault="0024226A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2</w:t>
            </w:r>
            <w:r w:rsidR="005653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24226A" w:rsidRPr="00333552" w:rsidRDefault="00333552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35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Kilka wskazówek przed pierwszym spotkaniem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3335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 dyrektorem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Drama </w:t>
            </w:r>
            <w:r w:rsidRP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Spotkanie z radą </w:t>
            </w:r>
            <w:r w:rsidRP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pedagogiczną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rozdaje części uczestnik</w:t>
            </w:r>
            <w:r w:rsidR="0024226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ów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przygotowane wcześniej opaski na głowę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na których określone są role grupowe: 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KOMEDIANT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Śmiej się ze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NIEŚMIAŁY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Ośmiel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KOBIETA Z DOŚWIADCZENIEM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Pytaj mnie o doświadczenia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GWIAZDA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Podziwiaj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SZEF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Przytakuj mi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KOZIOŁ OFIARNY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Obwiniaj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EKSPERT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Konsultuj się ze mną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NIEWIDOCZNY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Ignoruj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HISTERYK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Uspokajaj mnie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NAIWNY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Wyprowadzaj mnie z błędu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WRAŻLIWY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Traktuj mnie łagodnie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Osoby, które je dostają</w:t>
            </w:r>
            <w:r w:rsidR="00D45C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nie znają swojej roli, ale widzą j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pozostali. 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podaje kontrowersyjny temat dyskusji:</w:t>
            </w:r>
          </w:p>
          <w:p w:rsidR="000E10B5" w:rsidRPr="007F08A1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7F08A1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naszej placówce jest potrzebne procesowe wspomaganie?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Zadaniem uczestników, którzy dostali rolę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jest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uczestnictwo w dramie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traktowanie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innych zgodnie z opisem na opasce. Pozostali uczestnicy obserwują dyskusję.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koniec trener prosi osoby, które brały udział w dyskusji, żeby spróbowały odgadnąć swoje role. Pyta wszystkich uczestników o refleksje.</w:t>
            </w:r>
          </w:p>
          <w:p w:rsidR="000E10B5" w:rsidRPr="000E10B5" w:rsidRDefault="000E10B5" w:rsidP="007F08A1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Podsumowując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zwraca uwagę, że rady pedagogiczne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 któr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ymi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będą współpracować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to grupy osób,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które się znają i w któr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ych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prawdopodobnie będą manifestowa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role grupowe.</w:t>
            </w:r>
          </w:p>
        </w:tc>
        <w:tc>
          <w:tcPr>
            <w:tcW w:w="2168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Opaski na głowę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7F08A1" w:rsidRDefault="007F08A1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Mini wykład -</w:t>
            </w:r>
            <w:r w:rsidR="000E10B5"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0E10B5" w:rsidRP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Role </w:t>
            </w:r>
            <w:r w:rsidR="000E10B5" w:rsidRP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grupowe</w:t>
            </w: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Autorefleksja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Trener prosi uczestników o przypomnienie sobie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swoich pierwszych dni, tygodni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pracy, w </w:t>
            </w: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trakcie których</w:t>
            </w:r>
            <w:proofErr w:type="gram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poznawali swoich współpracowników, nawiązywali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relacje interpersonalne. Pyta, czy szybko rozpoznali role grupowe swoich kolegów? Nawiązuje do teorii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Belbina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który prowadził długoletnie badania nad rolami pełnionymi w zespole. W trakcie badań obserwowano wśród członków zespołów cechy osobowe, style intelektualne oraz ich zachowanie. W wyniku obserwacji wyłoniono pewne powtarzające się zachowania, które miały wpływ na sukces grupy lub jego brak. Te wyróżnione grupy zachowań to właśnie role grupowe. W każdym zespole powinien znaleźć się lider kier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ujący pracą wszystkich członków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osoby pomysłowe, które łatwo nawiązują relacje interpersonalne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a przy tym radzą sobie w trudnych sytuacjach.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rozdaje uczestnikom opis ról grupowych wg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Belbina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prosi, aby przyporządkowali je do trzech grup: role ukierunkowane na ludzi, role ukierunkowane na zadanie oraz role intelektualne (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 nr 3).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mówi, że można znaleźć inne podziały ról grupowych. Zachęca do zapoznania się z typologi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B.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Kożusznik i wypełnienia kwestionariusza –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4.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o podzielenie się swoją refleksją na ten temat.</w:t>
            </w:r>
          </w:p>
        </w:tc>
        <w:tc>
          <w:tcPr>
            <w:tcW w:w="2168" w:type="dxa"/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D45CAB" w:rsidRPr="000E10B5" w:rsidRDefault="00D45CAB" w:rsidP="00D45CA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5653A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Planowanie rozwoju zawodowego uczestników szkolenia…</w:t>
            </w:r>
          </w:p>
          <w:p w:rsidR="00D45CAB" w:rsidRPr="000E10B5" w:rsidRDefault="00D45CAB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3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D45CAB" w:rsidRPr="00333552" w:rsidRDefault="00333552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335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Typologia ról grupowych wg M. </w:t>
            </w:r>
            <w:proofErr w:type="spellStart"/>
            <w:r w:rsidRPr="003335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Belbina</w:t>
            </w:r>
            <w:proofErr w:type="spellEnd"/>
          </w:p>
          <w:p w:rsidR="00D45CAB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4 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</w:p>
          <w:p w:rsidR="00333552" w:rsidRPr="00333552" w:rsidRDefault="00333552" w:rsidP="0033355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Kwestionariusz samooceny preferowanych </w:t>
            </w:r>
            <w:r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  <w:t>ról grupowych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30</w:t>
            </w:r>
          </w:p>
        </w:tc>
      </w:tr>
      <w:tr w:rsidR="000E10B5" w:rsidRPr="00333552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Trudne sytuacje w grupie na różnych etapach wspomagania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uczestników, żeby podali przykłady trudnych sytuacji związanych ze spotkaniem z rad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pedagogiczną, których się obawiają. Zapisuje je na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Tworzy 7 grup, każdej rozdaje opis trudnej sytuacji podanej przez uczestników lub przykładowe scenki z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ałącznika nr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Każda grupa przygotowuje scenkę.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Po prezentacji każdej scenki trener prosi uczestników o podanie pomysłów poradzenia sobie z sytuacją trudną. Jeżeli jest 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taka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potrzeba</w:t>
            </w:r>
            <w:r w:rsidR="007F08A1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podpowiada, jak można sobie poradzić w danej sytuacji.</w:t>
            </w:r>
          </w:p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podsumowuje, że trudne sytuacje z grup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mogą się pojawić na każdym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etapie wspomagania.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marker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5</w:t>
            </w:r>
            <w:r w:rsidR="003335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333552" w:rsidRPr="00333552" w:rsidRDefault="00333552" w:rsidP="0033355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Trudne sytuacje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333552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w grupie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90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 xml:space="preserve">Bank pomysłów </w:t>
            </w:r>
            <w:r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metody pracy z radą pedagogiczną - wielokrotne dyskusje</w:t>
            </w: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8109" w:type="dxa"/>
          </w:tcPr>
          <w:p w:rsidR="004334F7" w:rsidRPr="004334F7" w:rsidRDefault="004334F7" w:rsidP="004334F7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AC41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dysponuje różnymi metodami pracy z radą pedagogiczną. Prezentuje uczestnikom przykłady metod</w:t>
            </w:r>
            <w:r w:rsidR="00E760D8" w:rsidRPr="00AC41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AC41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np.: 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(635; 4 kąty; </w:t>
            </w:r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ybi szkielet; </w:t>
            </w:r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arta kołowa; </w:t>
            </w:r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K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iermasz ofert; </w:t>
            </w:r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Zdecydowanie czy raczej?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spellStart"/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etaplan</w:t>
            </w:r>
            <w:proofErr w:type="spellEnd"/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; </w:t>
            </w:r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D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ywanik pomysłów; </w:t>
            </w:r>
            <w:proofErr w:type="spellStart"/>
            <w:r w:rsidR="00E760D8"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</w:t>
            </w:r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socjogram</w:t>
            </w:r>
            <w:proofErr w:type="spellEnd"/>
            <w:r w:rsidRP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). </w:t>
            </w:r>
            <w:r w:rsidRPr="00AC41E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wskazują etap wspomagania do wykorzystania danej metody.</w:t>
            </w:r>
          </w:p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podkreśla atuty zaproponowanych metod z uwagi na możliwość ich wykorzystania do prezentacji różnych stanowisk i wielokrotnych dyskusji.</w:t>
            </w:r>
          </w:p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podanie innych metod pracy z grupą dorosłych, które są dla nich ciekawe. Zachęca do dyskusji.</w:t>
            </w:r>
          </w:p>
        </w:tc>
        <w:tc>
          <w:tcPr>
            <w:tcW w:w="2168" w:type="dxa"/>
            <w:vAlign w:val="center"/>
          </w:tcPr>
          <w:p w:rsidR="00D45CAB" w:rsidRPr="000E10B5" w:rsidRDefault="00D45CAB" w:rsidP="004334F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0E10B5" w:rsidRPr="006A413A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Praca z rada pedagogiczną </w:t>
            </w:r>
            <w:r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 podsumowanie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podsumowuje zasady współpracy z radą pedagogiczną: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zasady</w:t>
            </w:r>
            <w:proofErr w:type="gram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organizacji i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prowadzenia spotkań z dorosłymi - Z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ącznik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6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formy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dyskusji (dyskusja moderowana) </w:t>
            </w:r>
            <w:r w:rsidR="00F8176B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8176B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7</w:t>
            </w:r>
          </w:p>
          <w:p w:rsidR="00C733BF" w:rsidRDefault="000E10B5" w:rsidP="00C733BF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specjalista ds. </w:t>
            </w: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wspomagania jako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proofErr w:type="spell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facylitator</w:t>
            </w:r>
            <w:proofErr w:type="spell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</w:t>
            </w:r>
            <w:r w:rsidR="00F8176B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7</w:t>
            </w:r>
          </w:p>
          <w:p w:rsidR="000E10B5" w:rsidRPr="00C733BF" w:rsidRDefault="000E10B5" w:rsidP="00C733BF">
            <w:pPr>
              <w:pStyle w:val="Akapitzlist"/>
              <w:numPr>
                <w:ilvl w:val="0"/>
                <w:numId w:val="45"/>
              </w:numPr>
              <w:spacing w:after="20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dobór</w:t>
            </w:r>
            <w:proofErr w:type="gramEnd"/>
            <w:r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metod pracy z radą pedagogiczną</w:t>
            </w:r>
            <w:r w:rsidR="00F8176B" w:rsidRPr="00C733BF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6</w:t>
            </w:r>
            <w:r w:rsidR="006A413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6A413A" w:rsidRPr="006A413A" w:rsidRDefault="006A413A" w:rsidP="006A413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413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 xml:space="preserve">Zasady organizacji </w:t>
            </w:r>
            <w:r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br/>
            </w:r>
            <w:r w:rsidRPr="006A413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i prowadzenia spotkań z dorosłymi</w:t>
            </w:r>
          </w:p>
          <w:p w:rsidR="00D45CAB" w:rsidRPr="000E10B5" w:rsidRDefault="00D45CAB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7</w:t>
            </w:r>
            <w:r w:rsidR="006A413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D45CAB" w:rsidRPr="00AC41EC" w:rsidRDefault="006A413A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</w:pPr>
            <w:r w:rsidRPr="006A413A">
              <w:rPr>
                <w:rFonts w:asciiTheme="majorHAnsi" w:hAnsiTheme="majorHAnsi" w:cstheme="majorHAnsi"/>
                <w:i/>
                <w:iCs/>
                <w:sz w:val="24"/>
                <w:szCs w:val="24"/>
                <w:lang w:val="pl-PL"/>
              </w:rPr>
              <w:t>Dyskusja moderowana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15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Prezentacja filmu Rozmowa </w:t>
            </w:r>
            <w:proofErr w:type="spellStart"/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coachingowa</w:t>
            </w:r>
            <w:proofErr w:type="spellEnd"/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na podstawie modelu GROW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prezentuje film: </w:t>
            </w:r>
            <w:hyperlink r:id="rId8" w:history="1">
              <w:r w:rsidRPr="000E10B5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t>https://www.youtube.com/watch?list=UU7jtxqQwrlxTzf-sqlhmZtQ&amp;v=cFSFwEvvOQg</w:t>
              </w:r>
            </w:hyperlink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 obejrzeniu, prosi uczestników o podzielenie się refleksją na temat prowadzonej rozmowy, szczególną uwagę zwraca na zadawane pytania, które służą rozpoznaniu problemu i szukaniu dróg, żeby go rozwiązać.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Rozdaje uczestnikom opis metody, prosi o zapoznanie się z nią i odpowiedź:</w:t>
            </w:r>
          </w:p>
          <w:p w:rsidR="000E10B5" w:rsidRPr="00F8176B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Czy widzą możliwość jej zastosowania w procesie wspomagania?</w:t>
            </w:r>
          </w:p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Podsumowuje, że jest wiele technik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coachingowych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które można zastosować </w:t>
            </w:r>
            <w:r w:rsidR="00A753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procesie wspomagania np.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łuchanie i zadawanie pytań, metoda action learning itd.</w:t>
            </w:r>
          </w:p>
        </w:tc>
        <w:tc>
          <w:tcPr>
            <w:tcW w:w="2168" w:type="dxa"/>
            <w:vAlign w:val="center"/>
          </w:tcPr>
          <w:p w:rsidR="000E10B5" w:rsidRDefault="00A75390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Z</w:t>
            </w:r>
            <w:r w:rsidR="00221EA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łącznik</w:t>
            </w:r>
            <w:r w:rsidR="000E10B5"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8</w:t>
            </w:r>
            <w:r w:rsidR="006A413A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D45CAB" w:rsidRPr="006A413A" w:rsidRDefault="006A413A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6A413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Model GROW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Mini – wykład</w:t>
            </w: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Właściwe pytania</w:t>
            </w:r>
          </w:p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Burza mózgów</w:t>
            </w:r>
          </w:p>
        </w:tc>
        <w:tc>
          <w:tcPr>
            <w:tcW w:w="8109" w:type="dxa"/>
          </w:tcPr>
          <w:p w:rsidR="000E10B5" w:rsidRPr="00F8176B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pyta </w:t>
            </w: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uczestników: 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 co</w:t>
            </w:r>
            <w:proofErr w:type="gramEnd"/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zadajemy pytania?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Podaje rodzaje pytań wzbogacone przykładami.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Podkreśla, że dobór pytań jest bardzo ważny w procesie wspomagania.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Prosi uczestników o podanie p</w:t>
            </w:r>
            <w:r w:rsidR="00D45C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ytań, które pomogą nauczycielom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 określeniu stanu wdrażania działań – pytania zapisywane są na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Na koniec podaje przykłady takich pytań.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Zadaje pytanie</w:t>
            </w:r>
            <w:r w:rsidRPr="00D45CA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: Czy prezentowane pytania są pomocne w ustaleniu poziomu wdrażania działań?</w:t>
            </w:r>
          </w:p>
        </w:tc>
        <w:tc>
          <w:tcPr>
            <w:tcW w:w="2168" w:type="dxa"/>
            <w:vAlign w:val="center"/>
          </w:tcPr>
          <w:p w:rsid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</w:p>
          <w:p w:rsidR="00D45CAB" w:rsidRPr="000E10B5" w:rsidRDefault="005653A0" w:rsidP="00D45CAB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D45C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45CAB"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Planowanie rozwoju zawodowego uczestników szkoleni</w:t>
            </w:r>
            <w:r w:rsidR="00AC41EC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</w:t>
            </w:r>
          </w:p>
          <w:p w:rsidR="00D45CAB" w:rsidRPr="000E10B5" w:rsidRDefault="00D45CAB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0E10B5" w:rsidRPr="000E10B5" w:rsidRDefault="00AC41EC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</w:t>
            </w:r>
            <w:r w:rsidR="000E10B5"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lipchart</w:t>
            </w:r>
            <w:proofErr w:type="spellEnd"/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AC41EC" w:rsidRDefault="000E10B5" w:rsidP="00D62AF2">
            <w:pPr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AC41EC">
              <w:rPr>
                <w:rFonts w:asciiTheme="majorHAnsi" w:hAnsiTheme="majorHAnsi" w:cstheme="majorHAnsi"/>
                <w:b/>
                <w:sz w:val="24"/>
                <w:szCs w:val="24"/>
              </w:rPr>
              <w:t>Action Learning</w:t>
            </w:r>
            <w:r w:rsidRPr="00AC41EC">
              <w:rPr>
                <w:rFonts w:asciiTheme="majorHAnsi" w:hAnsiTheme="majorHAnsi" w:cstheme="majorHAnsi"/>
                <w:sz w:val="24"/>
                <w:szCs w:val="24"/>
              </w:rPr>
              <w:t>,</w:t>
            </w:r>
          </w:p>
          <w:p w:rsidR="000E10B5" w:rsidRPr="000E10B5" w:rsidRDefault="000E10B5" w:rsidP="00D62AF2">
            <w:pPr>
              <w:pStyle w:val="Default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Cs/>
                <w:lang w:val="pl-PL"/>
              </w:rPr>
            </w:pPr>
            <w:proofErr w:type="gramStart"/>
            <w:r w:rsidRPr="000E10B5">
              <w:rPr>
                <w:rFonts w:asciiTheme="majorHAnsi" w:hAnsiTheme="majorHAnsi" w:cstheme="majorHAnsi"/>
                <w:lang w:val="pl-PL"/>
              </w:rPr>
              <w:t>czyli</w:t>
            </w:r>
            <w:proofErr w:type="gramEnd"/>
            <w:r w:rsidRPr="000E10B5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0E10B5">
              <w:rPr>
                <w:rFonts w:asciiTheme="majorHAnsi" w:hAnsiTheme="majorHAnsi" w:cstheme="majorHAnsi"/>
                <w:bCs/>
                <w:lang w:val="pl-PL"/>
              </w:rPr>
              <w:t>planowanie rozwoju zawodowego uczestników szkolenia w zakresie wspomagania przedszkoli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zaprasza uczestników do obejrzenia filmu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krótką lekcję </w:t>
            </w:r>
            <w:proofErr w:type="spell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coachingowych</w:t>
            </w:r>
            <w:proofErr w:type="spell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umiejętności przydatnych osobie wspomagającej przedszkole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0E10B5" w:rsidRPr="000E10B5" w:rsidRDefault="003E207F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hyperlink r:id="rId9" w:history="1">
              <w:r w:rsidR="000E10B5" w:rsidRPr="000E10B5">
                <w:rPr>
                  <w:rStyle w:val="Hipercze"/>
                  <w:rFonts w:asciiTheme="majorHAnsi" w:hAnsiTheme="majorHAnsi" w:cstheme="majorHAnsi"/>
                  <w:sz w:val="24"/>
                  <w:szCs w:val="24"/>
                  <w:lang w:val="pl-PL"/>
                </w:rPr>
                <w:t>https://www.youtube.com/watch?v=eVjzXiojlC4</w:t>
              </w:r>
            </w:hyperlink>
          </w:p>
          <w:p w:rsidR="000E10B5" w:rsidRPr="000E10B5" w:rsidRDefault="000E10B5" w:rsidP="00D45CA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Podsumowanie: M</w:t>
            </w:r>
            <w:r w:rsidRPr="000E10B5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etoda ta może być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również </w:t>
            </w:r>
            <w:r w:rsidR="00D45CAB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wprowadzeniem do pracy</w:t>
            </w:r>
            <w:r w:rsidRPr="000E10B5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 nauczycieli myślących o wspólnym rozwoju. Po nauczeniu się te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j metody, nauczyciele mogą</w:t>
            </w:r>
            <w:r w:rsidRPr="000E10B5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 z powodzeniem stosować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ją samodzielnie na spotkania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ch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0E10B5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zespołów.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Informacja zwrotna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</w:t>
            </w:r>
            <w:r w:rsidR="00D45C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przekonuje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że informacja zwrotna jest bardzo ważna na poszczególnych etapach wspomagania, szczególnie na etapie związanym z wdrażaniem działań, w trakcie monitorowania oraz etapie ostatnim. Krótko omawia model FUKO.</w:t>
            </w:r>
          </w:p>
          <w:p w:rsidR="000E10B5" w:rsidRPr="000E10B5" w:rsidRDefault="000E10B5" w:rsidP="000E10B5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Prosi uczestników, żeby podali przykłady sytuacji, kiedy osoba wspomagająca udziela informacji zwrotnej. Po zapoznaniu się z pomysłami uczestników, wybieramy jedną sytuację, do której uczestnicy formułują informację zwrotną –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praca w parach.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Prezentacja</w:t>
            </w:r>
          </w:p>
          <w:p w:rsidR="000E10B5" w:rsidRPr="000E10B5" w:rsidRDefault="005653A0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Modułu VIII</w:t>
            </w:r>
            <w:r w:rsidR="00D45CA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45CAB"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Planowanie rozwoju zawodowego uczestników </w:t>
            </w:r>
            <w:r w:rsidR="00D45CAB" w:rsidRPr="0024226A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szkolenia…</w:t>
            </w: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20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Planowanie osobistego rozwoju</w:t>
            </w:r>
          </w:p>
        </w:tc>
        <w:tc>
          <w:tcPr>
            <w:tcW w:w="8109" w:type="dxa"/>
          </w:tcPr>
          <w:p w:rsidR="000E10B5" w:rsidRPr="000E10B5" w:rsidRDefault="000E10B5" w:rsidP="00A753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prosi, żeby uczestnicy wrócili do wypełnionego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ałącznika nr 1 wykorzystanego w ćwiczeniu „Balon”. Uczestnicy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czytają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swoje odpowiedzi do </w:t>
            </w: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pytań: </w:t>
            </w:r>
            <w:r w:rsid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</w:t>
            </w:r>
            <w:proofErr w:type="gramEnd"/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mnie unosi</w:t>
            </w:r>
            <w:r w:rsid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="002509E8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 czym</w:t>
            </w:r>
            <w:r w:rsid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wyruszam</w:t>
            </w:r>
            <w:r w:rsid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r w:rsid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</w:t>
            </w:r>
            <w:r w:rsidRPr="00F8176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akie mam obawy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  <w:r w:rsidR="00A7539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proofErr w:type="gramStart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</w:t>
            </w:r>
            <w:proofErr w:type="gramEnd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ewentualnie uzupełnili kartę.</w:t>
            </w:r>
          </w:p>
          <w:p w:rsidR="000E10B5" w:rsidRPr="000E10B5" w:rsidRDefault="000E10B5" w:rsidP="00A753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tłumaczy uczestnikom, że następne zadanie będzie polegało na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zami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anie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balastu w zasoby oraz zaplanowani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działań, które w tym pomogą.</w:t>
            </w:r>
          </w:p>
          <w:p w:rsidR="000E10B5" w:rsidRPr="000E10B5" w:rsidRDefault="000E10B5" w:rsidP="00A75390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Prosi chętne osoby o zaprezentowanie swoich pomysłów.</w:t>
            </w:r>
          </w:p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podsumowuje, że każda osoba wspomagająca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powinna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ciągle ro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zwijać swój warsztat pracy, 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przygotowywać oraz </w:t>
            </w:r>
            <w:r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ustalać swoje </w:t>
            </w:r>
            <w:r w:rsidR="00F8176B"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cele </w:t>
            </w:r>
            <w:r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rozwojowe zgodnie </w:t>
            </w:r>
            <w:r w:rsidR="00A75390"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celami rozwojowymi instytucji, którą wspomaga</w:t>
            </w: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.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30</w:t>
            </w:r>
          </w:p>
        </w:tc>
      </w:tr>
      <w:tr w:rsidR="000E10B5" w:rsidRPr="00F8176B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Zasoby edukacyjne</w:t>
            </w:r>
          </w:p>
        </w:tc>
        <w:tc>
          <w:tcPr>
            <w:tcW w:w="8109" w:type="dxa"/>
          </w:tcPr>
          <w:p w:rsidR="000E10B5" w:rsidRPr="000E10B5" w:rsidRDefault="000E10B5" w:rsidP="00F8176B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Na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zakończenie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trener prezentuje zasoby edukacyjne, które mogą pomóc </w:t>
            </w:r>
            <w:r w:rsidR="00F8176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w realizacji zadań osoby wspomagającej. </w:t>
            </w:r>
            <w:r w:rsidR="00A75390"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Zachęca</w:t>
            </w: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aktywnego udziału w sieci projektu.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</w:p>
        </w:tc>
      </w:tr>
      <w:tr w:rsidR="000E10B5" w:rsidRPr="000E10B5" w:rsidTr="00D62AF2">
        <w:tc>
          <w:tcPr>
            <w:tcW w:w="2943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Podsumowanie</w:t>
            </w:r>
          </w:p>
        </w:tc>
        <w:tc>
          <w:tcPr>
            <w:tcW w:w="8109" w:type="dxa"/>
          </w:tcPr>
          <w:p w:rsidR="000E10B5" w:rsidRPr="000E10B5" w:rsidRDefault="000E10B5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podsumowuje całe szkolenie, przypomina uczestnikom, że będą dalej otrzymywać wsparcie w procesie wspomagania przedszkola (doradca).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Prosi uc</w:t>
            </w:r>
            <w:r w:rsidR="002509E8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zestników o odpowiedź na pytania</w:t>
            </w:r>
            <w:bookmarkStart w:id="1" w:name="_GoBack"/>
            <w:bookmarkEnd w:id="1"/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:</w:t>
            </w:r>
          </w:p>
          <w:p w:rsidR="000E10B5" w:rsidRPr="000E10B5" w:rsidRDefault="002509E8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 się czuję</w:t>
            </w:r>
            <w:r w:rsidR="000E10B5" w:rsidRPr="000E10B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</w:p>
          <w:p w:rsidR="000E10B5" w:rsidRPr="000E10B5" w:rsidRDefault="000E10B5" w:rsidP="000E10B5">
            <w:pPr>
              <w:spacing w:line="276" w:lineRule="auto"/>
              <w:ind w:firstLine="0"/>
              <w:jc w:val="both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Co najważniejszego zapamiętałem/łam po szkoleniu?</w:t>
            </w:r>
          </w:p>
        </w:tc>
        <w:tc>
          <w:tcPr>
            <w:tcW w:w="2168" w:type="dxa"/>
            <w:vAlign w:val="center"/>
          </w:tcPr>
          <w:p w:rsidR="000E10B5" w:rsidRPr="000E10B5" w:rsidRDefault="000E10B5" w:rsidP="000E10B5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0E10B5" w:rsidRPr="000E10B5" w:rsidRDefault="000E10B5" w:rsidP="00D62AF2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0B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20</w:t>
            </w:r>
          </w:p>
        </w:tc>
      </w:tr>
    </w:tbl>
    <w:p w:rsidR="000E10B5" w:rsidRPr="000E10B5" w:rsidRDefault="000E10B5" w:rsidP="000E10B5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</w:p>
    <w:p w:rsidR="000E10B5" w:rsidRPr="000E10B5" w:rsidRDefault="000E10B5" w:rsidP="000E10B5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b/>
          <w:bCs/>
          <w:sz w:val="24"/>
          <w:szCs w:val="24"/>
          <w:lang w:val="pl-PL"/>
        </w:rPr>
      </w:pPr>
      <w:r w:rsidRPr="000E10B5">
        <w:rPr>
          <w:rFonts w:asciiTheme="majorHAnsi" w:hAnsiTheme="majorHAnsi" w:cstheme="majorHAnsi"/>
          <w:b/>
          <w:bCs/>
          <w:sz w:val="24"/>
          <w:szCs w:val="24"/>
          <w:lang w:val="pl-PL"/>
        </w:rPr>
        <w:t>Zasoby edukacyjne: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99007C">
        <w:rPr>
          <w:rFonts w:asciiTheme="majorHAnsi" w:hAnsiTheme="majorHAnsi" w:cstheme="majorHAnsi"/>
          <w:sz w:val="24"/>
          <w:szCs w:val="24"/>
          <w:lang w:val="en-GB"/>
        </w:rPr>
        <w:t xml:space="preserve">Adler R., Rosenfeld L., Proctor R. </w:t>
      </w:r>
      <w:proofErr w:type="spellStart"/>
      <w:r w:rsidRPr="0099007C">
        <w:rPr>
          <w:rFonts w:asciiTheme="majorHAnsi" w:hAnsiTheme="majorHAnsi" w:cstheme="majorHAnsi"/>
          <w:sz w:val="24"/>
          <w:szCs w:val="24"/>
          <w:lang w:val="en-GB"/>
        </w:rPr>
        <w:t>Relacje</w:t>
      </w:r>
      <w:proofErr w:type="spellEnd"/>
      <w:r w:rsidRPr="0099007C">
        <w:rPr>
          <w:rFonts w:asciiTheme="majorHAnsi" w:hAnsiTheme="majorHAnsi" w:cstheme="majorHAnsi"/>
          <w:sz w:val="24"/>
          <w:szCs w:val="24"/>
          <w:lang w:val="en-GB"/>
        </w:rPr>
        <w:t xml:space="preserve"> </w:t>
      </w:r>
      <w:proofErr w:type="spellStart"/>
      <w:r w:rsidRPr="0099007C">
        <w:rPr>
          <w:rFonts w:asciiTheme="majorHAnsi" w:hAnsiTheme="majorHAnsi" w:cstheme="majorHAnsi"/>
          <w:sz w:val="24"/>
          <w:szCs w:val="24"/>
          <w:lang w:val="en-GB"/>
        </w:rPr>
        <w:t>interpersonalne</w:t>
      </w:r>
      <w:proofErr w:type="spellEnd"/>
      <w:r w:rsidRPr="0099007C">
        <w:rPr>
          <w:rFonts w:asciiTheme="majorHAnsi" w:hAnsiTheme="majorHAnsi" w:cstheme="majorHAnsi"/>
          <w:sz w:val="24"/>
          <w:szCs w:val="24"/>
          <w:lang w:val="en-GB"/>
        </w:rPr>
        <w:t xml:space="preserve">. 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Proces porozumiewania się. Dom Wydawniczy </w:t>
      </w: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Rebis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>, Poznań 2007</w:t>
      </w:r>
      <w:r w:rsidR="00E905A6">
        <w:rPr>
          <w:rFonts w:asciiTheme="majorHAnsi" w:hAnsiTheme="majorHAnsi" w:cstheme="majorHAnsi"/>
          <w:sz w:val="24"/>
          <w:szCs w:val="24"/>
          <w:lang w:val="pl-PL"/>
        </w:rPr>
        <w:t>,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Belbin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M.,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Twoja rola w zespole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, GWP, Gdańska 2008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Boydell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T., </w:t>
      </w: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Leary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M., </w:t>
      </w:r>
      <w:r w:rsidRPr="00A75390">
        <w:rPr>
          <w:rFonts w:asciiTheme="majorHAnsi" w:hAnsiTheme="majorHAnsi" w:cstheme="majorHAnsi"/>
          <w:i/>
          <w:iCs/>
          <w:sz w:val="24"/>
          <w:szCs w:val="24"/>
          <w:lang w:val="pl-PL"/>
        </w:rPr>
        <w:t>Identyfikacja potrzeb szkoleniowych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, </w:t>
      </w: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Wolters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Kluwer–Oficyna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Ekonomiczna, Kraków 2006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sz w:val="24"/>
          <w:szCs w:val="24"/>
          <w:lang w:val="pl-PL"/>
        </w:rPr>
        <w:lastRenderedPageBreak/>
        <w:t xml:space="preserve">Hajdukiewicz H., Jak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wspomagać prace szkoły? Poradnik dla pracowników instytucji systemu wspomagania.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Zeszyt 2. Diagnoza pracy szkoły,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ORE Warszawa 2015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Hajdukiewicz H.,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Jak wspomagać prace szkoły?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 xml:space="preserve">Poradnik dla pracowników instytucji systemu wspomagania. Zeszyt 4. Realizacja </w:t>
      </w:r>
      <w:r w:rsidR="00E905A6">
        <w:rPr>
          <w:rFonts w:asciiTheme="majorHAnsi" w:hAnsiTheme="majorHAnsi" w:cstheme="majorHAnsi"/>
          <w:i/>
          <w:sz w:val="24"/>
          <w:szCs w:val="24"/>
          <w:lang w:val="pl-PL"/>
        </w:rPr>
        <w:br/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 xml:space="preserve">i podsumowanie </w:t>
      </w:r>
      <w:proofErr w:type="spellStart"/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dzialań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>, ORE Warszawa 2015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Jamrożek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B., Sobczak J.,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Komunikacja interpersonalna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, Wydawnictwo eMPi2, Poznań 2000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Kożusznik B.,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Psychologia zespołu pracowniczego. Doskonalenie efektywności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, Wydawnictwo Uniwersytetu Śląskiego, Katowice 2002,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McKay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M., Davis M., </w:t>
      </w:r>
      <w:proofErr w:type="spellStart"/>
      <w:r w:rsidRPr="00A75390">
        <w:rPr>
          <w:rFonts w:asciiTheme="majorHAnsi" w:hAnsiTheme="majorHAnsi" w:cstheme="majorHAnsi"/>
          <w:sz w:val="24"/>
          <w:szCs w:val="24"/>
          <w:lang w:val="pl-PL"/>
        </w:rPr>
        <w:t>Fanning</w:t>
      </w:r>
      <w:proofErr w:type="spellEnd"/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P., </w:t>
      </w:r>
      <w:r w:rsidRPr="00A75390">
        <w:rPr>
          <w:rFonts w:asciiTheme="majorHAnsi" w:hAnsiTheme="majorHAnsi" w:cstheme="majorHAnsi"/>
          <w:i/>
          <w:sz w:val="24"/>
          <w:szCs w:val="24"/>
          <w:lang w:val="pl-PL"/>
        </w:rPr>
        <w:t>Sztuka skutecznego porozumiewania się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, GWP, Gdańsk 2003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i/>
          <w:iCs/>
          <w:sz w:val="24"/>
          <w:szCs w:val="24"/>
          <w:lang w:val="pl-PL"/>
        </w:rPr>
        <w:t>Profil kompetencyjny osoby odpowiedzialnej za wspomaganie szkoły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, [w:] Hajdukiewicz M. (red), </w:t>
      </w:r>
      <w:r w:rsidRPr="00A75390">
        <w:rPr>
          <w:rFonts w:asciiTheme="majorHAnsi" w:hAnsiTheme="majorHAnsi" w:cstheme="majorHAnsi"/>
          <w:i/>
          <w:iCs/>
          <w:sz w:val="24"/>
          <w:szCs w:val="24"/>
          <w:lang w:val="pl-PL"/>
        </w:rPr>
        <w:t>Jak wspomagać pracę szkoły? Poradnik dla pracowników instytucji systemu wspomagania. Zeszyt 1. Założenia nowego systemu doskonalenia nauczycieli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, Ośrodek Rozwoju Edukacji, Warszawa 2015 [o</w:t>
      </w:r>
      <w:r w:rsidR="00E905A6">
        <w:rPr>
          <w:rFonts w:asciiTheme="majorHAnsi" w:hAnsiTheme="majorHAnsi" w:cstheme="majorHAnsi"/>
          <w:sz w:val="24"/>
          <w:szCs w:val="24"/>
          <w:lang w:val="pl-PL"/>
        </w:rPr>
        <w:t>nline, dostępny dn. 12.07.2018]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</w:p>
    <w:p w:rsid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Ośrodek Rozwoju Edukacji, </w:t>
      </w:r>
      <w:r w:rsidRPr="00A75390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Materiały szkoleniowe – Letnia Akademia SORE 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>[online, dostęp dn. 12.07.2018]</w:t>
      </w:r>
      <w:r w:rsidR="00C733BF">
        <w:rPr>
          <w:rFonts w:asciiTheme="majorHAnsi" w:hAnsiTheme="majorHAnsi" w:cstheme="majorHAnsi"/>
          <w:sz w:val="24"/>
          <w:szCs w:val="24"/>
          <w:lang w:val="pl-PL"/>
        </w:rPr>
        <w:t>;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</w:p>
    <w:p w:rsidR="000E10B5" w:rsidRPr="00A75390" w:rsidRDefault="000E10B5" w:rsidP="00E905A6">
      <w:pPr>
        <w:pStyle w:val="Akapitzlist"/>
        <w:numPr>
          <w:ilvl w:val="0"/>
          <w:numId w:val="41"/>
        </w:numPr>
        <w:tabs>
          <w:tab w:val="left" w:pos="8910"/>
        </w:tabs>
        <w:spacing w:after="200" w:line="276" w:lineRule="auto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Ośrodek Rozwoju Edukacji, </w:t>
      </w:r>
      <w:r w:rsidRPr="00A75390">
        <w:rPr>
          <w:rFonts w:asciiTheme="majorHAnsi" w:hAnsiTheme="majorHAnsi" w:cstheme="majorHAnsi"/>
          <w:i/>
          <w:iCs/>
          <w:sz w:val="24"/>
          <w:szCs w:val="24"/>
          <w:lang w:val="pl-PL"/>
        </w:rPr>
        <w:t xml:space="preserve">Materiały szkoleniowe – Zimowa Akademia SORE </w:t>
      </w:r>
      <w:r w:rsidRPr="00A75390">
        <w:rPr>
          <w:rFonts w:asciiTheme="majorHAnsi" w:hAnsiTheme="majorHAnsi" w:cstheme="majorHAnsi"/>
          <w:sz w:val="24"/>
          <w:szCs w:val="24"/>
          <w:lang w:val="pl-PL"/>
        </w:rPr>
        <w:t xml:space="preserve">[online, dostęp dn. 12.07.2018]. </w:t>
      </w:r>
    </w:p>
    <w:p w:rsidR="000E10B5" w:rsidRPr="000E10B5" w:rsidRDefault="000E10B5" w:rsidP="00A75390">
      <w:pPr>
        <w:tabs>
          <w:tab w:val="left" w:pos="8910"/>
        </w:tabs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21490D" w:rsidRPr="000E10B5" w:rsidRDefault="0021490D" w:rsidP="000E10B5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sectPr w:rsidR="0021490D" w:rsidRPr="000E10B5" w:rsidSect="009B10AF">
      <w:headerReference w:type="default" r:id="rId10"/>
      <w:foot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B90" w:rsidRDefault="00CC4B90" w:rsidP="004341AF">
      <w:r>
        <w:separator/>
      </w:r>
    </w:p>
  </w:endnote>
  <w:endnote w:type="continuationSeparator" w:id="0">
    <w:p w:rsidR="00CC4B90" w:rsidRDefault="00CC4B90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71341311"/>
      <w:docPartObj>
        <w:docPartGallery w:val="Page Numbers (Bottom of Page)"/>
        <w:docPartUnique/>
      </w:docPartObj>
    </w:sdtPr>
    <w:sdtContent>
      <w:p w:rsidR="00D62AF2" w:rsidRDefault="003E207F">
        <w:pPr>
          <w:pStyle w:val="Stopka"/>
          <w:jc w:val="right"/>
        </w:pPr>
        <w:fldSimple w:instr=" PAGE   \* MERGEFORMAT ">
          <w:r w:rsidR="008B54C7">
            <w:rPr>
              <w:noProof/>
            </w:rPr>
            <w:t>10</w:t>
          </w:r>
        </w:fldSimple>
      </w:p>
    </w:sdtContent>
  </w:sdt>
  <w:p w:rsidR="00D62AF2" w:rsidRDefault="00D62A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B90" w:rsidRDefault="00CC4B90" w:rsidP="004341AF">
      <w:r>
        <w:separator/>
      </w:r>
    </w:p>
  </w:footnote>
  <w:footnote w:type="continuationSeparator" w:id="0">
    <w:p w:rsidR="00CC4B90" w:rsidRDefault="00CC4B90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4C7" w:rsidRDefault="008B54C7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4833620</wp:posOffset>
          </wp:positionH>
          <wp:positionV relativeFrom="margin">
            <wp:posOffset>-819785</wp:posOffset>
          </wp:positionV>
          <wp:extent cx="723900" cy="657225"/>
          <wp:effectExtent l="19050" t="0" r="0" b="0"/>
          <wp:wrapSquare wrapText="bothSides"/>
          <wp:docPr id="2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62AF2" w:rsidRDefault="00D62AF2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6109970</wp:posOffset>
          </wp:positionH>
          <wp:positionV relativeFrom="paragraph">
            <wp:posOffset>-393065</wp:posOffset>
          </wp:positionV>
          <wp:extent cx="2552700" cy="752475"/>
          <wp:effectExtent l="19050" t="0" r="0" b="0"/>
          <wp:wrapNone/>
          <wp:docPr id="5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2557145</wp:posOffset>
          </wp:positionH>
          <wp:positionV relativeFrom="paragraph">
            <wp:posOffset>-612140</wp:posOffset>
          </wp:positionV>
          <wp:extent cx="1710055" cy="1209675"/>
          <wp:effectExtent l="19050" t="0" r="4445" b="0"/>
          <wp:wrapNone/>
          <wp:docPr id="7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pl-PL" w:eastAsia="pl-PL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-469265</wp:posOffset>
          </wp:positionV>
          <wp:extent cx="1933575" cy="904875"/>
          <wp:effectExtent l="19050" t="0" r="9525" b="0"/>
          <wp:wrapNone/>
          <wp:docPr id="6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62AF2" w:rsidRDefault="00D62AF2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67B2"/>
    <w:multiLevelType w:val="hybridMultilevel"/>
    <w:tmpl w:val="E66EA2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B0C10"/>
    <w:multiLevelType w:val="hybridMultilevel"/>
    <w:tmpl w:val="DDB065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105EC"/>
    <w:multiLevelType w:val="hybridMultilevel"/>
    <w:tmpl w:val="99AE0F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FC7F87"/>
    <w:multiLevelType w:val="hybridMultilevel"/>
    <w:tmpl w:val="87DA4560"/>
    <w:lvl w:ilvl="0" w:tplc="D75CA41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2FAC98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EE2304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2CE88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FC66F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748E27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36A6DF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584B91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A623B3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">
    <w:nsid w:val="112A1A15"/>
    <w:multiLevelType w:val="hybridMultilevel"/>
    <w:tmpl w:val="79F06742"/>
    <w:lvl w:ilvl="0" w:tplc="AE7AF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5F06D3E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E6E8E88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15EB3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FA489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CFC092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1C60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0F643F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C85037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>
    <w:nsid w:val="13D44FC1"/>
    <w:multiLevelType w:val="hybridMultilevel"/>
    <w:tmpl w:val="CDDE3F50"/>
    <w:lvl w:ilvl="0" w:tplc="5BA423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F8478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51C5B1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9F12FE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18E4A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9976C81E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E707A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9C0BC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CA6AE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>
    <w:nsid w:val="17AD06A0"/>
    <w:multiLevelType w:val="hybridMultilevel"/>
    <w:tmpl w:val="AE0C734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81E97"/>
    <w:multiLevelType w:val="hybridMultilevel"/>
    <w:tmpl w:val="41442644"/>
    <w:lvl w:ilvl="0" w:tplc="8892E7B4">
      <w:start w:val="1"/>
      <w:numFmt w:val="decimal"/>
      <w:pStyle w:val="ORElista1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493A35"/>
    <w:multiLevelType w:val="hybridMultilevel"/>
    <w:tmpl w:val="A81A66B2"/>
    <w:numStyleLink w:val="Kreski"/>
  </w:abstractNum>
  <w:abstractNum w:abstractNumId="9">
    <w:nsid w:val="1AAF5DAF"/>
    <w:multiLevelType w:val="hybridMultilevel"/>
    <w:tmpl w:val="BCC4563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BDD345C"/>
    <w:multiLevelType w:val="hybridMultilevel"/>
    <w:tmpl w:val="DFE4B720"/>
    <w:lvl w:ilvl="0" w:tplc="EAB47F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ACE372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DE0879C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BBCC21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492F5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09A656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55EA4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6CED5F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BD015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1">
    <w:nsid w:val="20E12293"/>
    <w:multiLevelType w:val="hybridMultilevel"/>
    <w:tmpl w:val="349A87BE"/>
    <w:lvl w:ilvl="0" w:tplc="FE62AC3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CF8A6A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028F990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EE85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97A0B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1B6FC5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E789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A52EB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67A9C7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2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13">
    <w:nsid w:val="25D0669F"/>
    <w:multiLevelType w:val="hybridMultilevel"/>
    <w:tmpl w:val="6718A508"/>
    <w:lvl w:ilvl="0" w:tplc="D144D7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EAEBB1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D84E0D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7602A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0C4DF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72C380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0BEBF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662CA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3D605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4">
    <w:nsid w:val="28B30D12"/>
    <w:multiLevelType w:val="hybridMultilevel"/>
    <w:tmpl w:val="31F637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722DC8"/>
    <w:multiLevelType w:val="hybridMultilevel"/>
    <w:tmpl w:val="2296328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B296D20"/>
    <w:multiLevelType w:val="hybridMultilevel"/>
    <w:tmpl w:val="792893DC"/>
    <w:lvl w:ilvl="0" w:tplc="F36ADC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D7480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EE587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F0EA6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795C1E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04A7FC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6CD8F1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C04BF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08645C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7">
    <w:nsid w:val="2B830BA6"/>
    <w:multiLevelType w:val="hybridMultilevel"/>
    <w:tmpl w:val="0C6E3BD8"/>
    <w:lvl w:ilvl="0" w:tplc="56E4F7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652CC4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28BE7F0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24AFA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8BA266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E730B9F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C4DB6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4BA534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340BC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>
    <w:nsid w:val="2BD30082"/>
    <w:multiLevelType w:val="hybridMultilevel"/>
    <w:tmpl w:val="45AE9FC4"/>
    <w:lvl w:ilvl="0" w:tplc="883601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6843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576A1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8E9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C46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F41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D4C5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F67F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0EA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CD0527F"/>
    <w:multiLevelType w:val="hybridMultilevel"/>
    <w:tmpl w:val="250EE9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DE51AE"/>
    <w:multiLevelType w:val="hybridMultilevel"/>
    <w:tmpl w:val="7DB61638"/>
    <w:lvl w:ilvl="0" w:tplc="2A0EC366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EE0C1A"/>
    <w:multiLevelType w:val="hybridMultilevel"/>
    <w:tmpl w:val="CAFCC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683BB7"/>
    <w:multiLevelType w:val="hybridMultilevel"/>
    <w:tmpl w:val="5164D318"/>
    <w:lvl w:ilvl="0" w:tplc="D35030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DA219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BF0067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1A34B70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BB9E0E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982E8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0C281C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2BB05B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A91ABB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3">
    <w:nsid w:val="35B64BD8"/>
    <w:multiLevelType w:val="hybridMultilevel"/>
    <w:tmpl w:val="CFCA01E6"/>
    <w:lvl w:ilvl="0" w:tplc="437099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9E06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503E82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BD4682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E263A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4BA67C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13F62C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E70C3B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9FE16A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4">
    <w:nsid w:val="36E5344D"/>
    <w:multiLevelType w:val="hybridMultilevel"/>
    <w:tmpl w:val="651A15A6"/>
    <w:lvl w:ilvl="0" w:tplc="E09C5A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BFBE751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8F3C59A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6D456A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514E2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5AEEC1D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2AC39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348AFD6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B965D9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>
    <w:nsid w:val="38D3429E"/>
    <w:multiLevelType w:val="hybridMultilevel"/>
    <w:tmpl w:val="4B5EDA4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150254"/>
    <w:multiLevelType w:val="hybridMultilevel"/>
    <w:tmpl w:val="2528E25E"/>
    <w:lvl w:ilvl="0" w:tplc="0415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>
    <w:nsid w:val="3CBB1F9F"/>
    <w:multiLevelType w:val="hybridMultilevel"/>
    <w:tmpl w:val="99CA7586"/>
    <w:lvl w:ilvl="0" w:tplc="FCD2D0E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4C6AEC0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BA2342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8E2E9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4087A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806623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E78F3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C866937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0F2943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>
    <w:nsid w:val="41A802B0"/>
    <w:multiLevelType w:val="hybridMultilevel"/>
    <w:tmpl w:val="A1B8A8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3F3F64"/>
    <w:multiLevelType w:val="hybridMultilevel"/>
    <w:tmpl w:val="35F6944A"/>
    <w:lvl w:ilvl="0" w:tplc="4C12D1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84FE84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FD603D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54E41C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5D404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DD0EE3E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70D660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7088F7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91BAFCA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0">
    <w:nsid w:val="47D61E4D"/>
    <w:multiLevelType w:val="hybridMultilevel"/>
    <w:tmpl w:val="43E2BF32"/>
    <w:lvl w:ilvl="0" w:tplc="55506DA4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F06F7DA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842150">
      <w:start w:val="1"/>
      <w:numFmt w:val="decimal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A4282C">
      <w:start w:val="1"/>
      <w:numFmt w:val="decimal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38FE08">
      <w:start w:val="1"/>
      <w:numFmt w:val="decimal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22D5CC">
      <w:start w:val="1"/>
      <w:numFmt w:val="decimal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280FFA">
      <w:start w:val="1"/>
      <w:numFmt w:val="decimal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FC420DA">
      <w:start w:val="1"/>
      <w:numFmt w:val="decimal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7D2DDEE">
      <w:start w:val="1"/>
      <w:numFmt w:val="decimal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4D8772F9"/>
    <w:multiLevelType w:val="hybridMultilevel"/>
    <w:tmpl w:val="213C6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CC2FFD"/>
    <w:multiLevelType w:val="hybridMultilevel"/>
    <w:tmpl w:val="4DA65FB6"/>
    <w:lvl w:ilvl="0" w:tplc="56FEAB4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994603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130C12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7A4078B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597E92D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2D206996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38B6F40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4ECA0AB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40402D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3">
    <w:nsid w:val="54BB60DA"/>
    <w:multiLevelType w:val="hybridMultilevel"/>
    <w:tmpl w:val="468A7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733832"/>
    <w:multiLevelType w:val="hybridMultilevel"/>
    <w:tmpl w:val="4BCC2A30"/>
    <w:lvl w:ilvl="0" w:tplc="E8FEDD5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D9727A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5A4170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AF242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E7E4B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456111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221281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522CD0C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2A78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5">
    <w:nsid w:val="57CB4A52"/>
    <w:multiLevelType w:val="hybridMultilevel"/>
    <w:tmpl w:val="BBA2C09E"/>
    <w:lvl w:ilvl="0" w:tplc="F26C9A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010288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A1EEC81A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C4014D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DB805CB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AE905F3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A38CDD1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12AA73D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18B8A8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6">
    <w:nsid w:val="583243CE"/>
    <w:multiLevelType w:val="hybridMultilevel"/>
    <w:tmpl w:val="FBB26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605DE8"/>
    <w:multiLevelType w:val="hybridMultilevel"/>
    <w:tmpl w:val="D2463D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071D50"/>
    <w:multiLevelType w:val="hybridMultilevel"/>
    <w:tmpl w:val="572E13C8"/>
    <w:lvl w:ilvl="0" w:tplc="32E0095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AF4FA8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B38CC5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E238FF7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12EEA29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3064DE3A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0E549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AEA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7662FFE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9">
    <w:nsid w:val="646C4460"/>
    <w:multiLevelType w:val="hybridMultilevel"/>
    <w:tmpl w:val="B8587A0C"/>
    <w:lvl w:ilvl="0" w:tplc="7AC2FD2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272E87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CECAD35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420E90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83CC6E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02E8D2D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0F54824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AE2667C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297CE9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0">
    <w:nsid w:val="656A5601"/>
    <w:multiLevelType w:val="hybridMultilevel"/>
    <w:tmpl w:val="74D8DD90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B6265E"/>
    <w:multiLevelType w:val="hybridMultilevel"/>
    <w:tmpl w:val="4F444076"/>
    <w:lvl w:ilvl="0" w:tplc="3F1C624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EA08B8A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1CAC58FC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25CC87B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0CC8D19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2E4F77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B86C76C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628E4BE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8E2A4A2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2">
    <w:nsid w:val="686A7371"/>
    <w:multiLevelType w:val="hybridMultilevel"/>
    <w:tmpl w:val="009E0AC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6BC000F6"/>
    <w:multiLevelType w:val="hybridMultilevel"/>
    <w:tmpl w:val="343A22EE"/>
    <w:lvl w:ilvl="0" w:tplc="0B96B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245304"/>
    <w:multiLevelType w:val="hybridMultilevel"/>
    <w:tmpl w:val="F934DD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4F48DF"/>
    <w:multiLevelType w:val="hybridMultilevel"/>
    <w:tmpl w:val="C96A6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C758F8"/>
    <w:multiLevelType w:val="hybridMultilevel"/>
    <w:tmpl w:val="A5703F4C"/>
    <w:lvl w:ilvl="0" w:tplc="AF8AF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F069EC"/>
    <w:multiLevelType w:val="hybridMultilevel"/>
    <w:tmpl w:val="8CF416D0"/>
    <w:lvl w:ilvl="0" w:tplc="9DB0FD6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67294C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BAE09D8E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CDBC539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27C04B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19309782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D85822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DC7076B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B8483C6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8">
    <w:nsid w:val="771A7130"/>
    <w:multiLevelType w:val="hybridMultilevel"/>
    <w:tmpl w:val="01AEE2AE"/>
    <w:lvl w:ilvl="0" w:tplc="EF900C0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3648E6E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969A0B7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DA0A45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E5E15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6BC6E410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C8E0B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0A84D13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DA18528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49">
    <w:nsid w:val="7D3F3ADE"/>
    <w:multiLevelType w:val="hybridMultilevel"/>
    <w:tmpl w:val="B36E2B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5"/>
  </w:num>
  <w:num w:numId="4">
    <w:abstractNumId w:val="20"/>
  </w:num>
  <w:num w:numId="5">
    <w:abstractNumId w:val="42"/>
  </w:num>
  <w:num w:numId="6">
    <w:abstractNumId w:val="0"/>
  </w:num>
  <w:num w:numId="7">
    <w:abstractNumId w:val="25"/>
  </w:num>
  <w:num w:numId="8">
    <w:abstractNumId w:val="46"/>
  </w:num>
  <w:num w:numId="9">
    <w:abstractNumId w:val="6"/>
  </w:num>
  <w:num w:numId="10">
    <w:abstractNumId w:val="37"/>
  </w:num>
  <w:num w:numId="11">
    <w:abstractNumId w:val="12"/>
  </w:num>
  <w:num w:numId="12">
    <w:abstractNumId w:val="8"/>
  </w:num>
  <w:num w:numId="13">
    <w:abstractNumId w:val="30"/>
  </w:num>
  <w:num w:numId="14">
    <w:abstractNumId w:val="27"/>
  </w:num>
  <w:num w:numId="15">
    <w:abstractNumId w:val="11"/>
  </w:num>
  <w:num w:numId="16">
    <w:abstractNumId w:val="32"/>
  </w:num>
  <w:num w:numId="17">
    <w:abstractNumId w:val="41"/>
  </w:num>
  <w:num w:numId="18">
    <w:abstractNumId w:val="3"/>
  </w:num>
  <w:num w:numId="19">
    <w:abstractNumId w:val="13"/>
  </w:num>
  <w:num w:numId="20">
    <w:abstractNumId w:val="10"/>
  </w:num>
  <w:num w:numId="21">
    <w:abstractNumId w:val="23"/>
  </w:num>
  <w:num w:numId="22">
    <w:abstractNumId w:val="16"/>
  </w:num>
  <w:num w:numId="23">
    <w:abstractNumId w:val="34"/>
  </w:num>
  <w:num w:numId="24">
    <w:abstractNumId w:val="4"/>
  </w:num>
  <w:num w:numId="25">
    <w:abstractNumId w:val="47"/>
  </w:num>
  <w:num w:numId="26">
    <w:abstractNumId w:val="38"/>
  </w:num>
  <w:num w:numId="27">
    <w:abstractNumId w:val="48"/>
  </w:num>
  <w:num w:numId="28">
    <w:abstractNumId w:val="22"/>
  </w:num>
  <w:num w:numId="29">
    <w:abstractNumId w:val="35"/>
  </w:num>
  <w:num w:numId="30">
    <w:abstractNumId w:val="17"/>
  </w:num>
  <w:num w:numId="31">
    <w:abstractNumId w:val="5"/>
  </w:num>
  <w:num w:numId="32">
    <w:abstractNumId w:val="39"/>
  </w:num>
  <w:num w:numId="33">
    <w:abstractNumId w:val="24"/>
  </w:num>
  <w:num w:numId="34">
    <w:abstractNumId w:val="29"/>
  </w:num>
  <w:num w:numId="35">
    <w:abstractNumId w:val="43"/>
  </w:num>
  <w:num w:numId="36">
    <w:abstractNumId w:val="40"/>
  </w:num>
  <w:num w:numId="37">
    <w:abstractNumId w:val="7"/>
  </w:num>
  <w:num w:numId="38">
    <w:abstractNumId w:val="21"/>
  </w:num>
  <w:num w:numId="39">
    <w:abstractNumId w:val="19"/>
  </w:num>
  <w:num w:numId="40">
    <w:abstractNumId w:val="1"/>
  </w:num>
  <w:num w:numId="41">
    <w:abstractNumId w:val="33"/>
  </w:num>
  <w:num w:numId="42">
    <w:abstractNumId w:val="44"/>
  </w:num>
  <w:num w:numId="43">
    <w:abstractNumId w:val="2"/>
  </w:num>
  <w:num w:numId="44">
    <w:abstractNumId w:val="45"/>
  </w:num>
  <w:num w:numId="45">
    <w:abstractNumId w:val="26"/>
  </w:num>
  <w:num w:numId="46">
    <w:abstractNumId w:val="49"/>
  </w:num>
  <w:num w:numId="47">
    <w:abstractNumId w:val="9"/>
  </w:num>
  <w:num w:numId="48">
    <w:abstractNumId w:val="14"/>
  </w:num>
  <w:num w:numId="49">
    <w:abstractNumId w:val="36"/>
  </w:num>
  <w:num w:numId="5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106CD"/>
    <w:rsid w:val="00027B80"/>
    <w:rsid w:val="00065849"/>
    <w:rsid w:val="000761FA"/>
    <w:rsid w:val="000B4D8F"/>
    <w:rsid w:val="000B7557"/>
    <w:rsid w:val="000C5F35"/>
    <w:rsid w:val="000D6390"/>
    <w:rsid w:val="000E10B5"/>
    <w:rsid w:val="000E30A7"/>
    <w:rsid w:val="000E607D"/>
    <w:rsid w:val="000F22D9"/>
    <w:rsid w:val="001112B9"/>
    <w:rsid w:val="0013582C"/>
    <w:rsid w:val="001546AE"/>
    <w:rsid w:val="001A0DEA"/>
    <w:rsid w:val="001B0099"/>
    <w:rsid w:val="001B112E"/>
    <w:rsid w:val="001B2BC8"/>
    <w:rsid w:val="001D27ED"/>
    <w:rsid w:val="001D39AE"/>
    <w:rsid w:val="00211CED"/>
    <w:rsid w:val="0021490D"/>
    <w:rsid w:val="00221EA7"/>
    <w:rsid w:val="00222CA2"/>
    <w:rsid w:val="00234919"/>
    <w:rsid w:val="0024226A"/>
    <w:rsid w:val="00242FE4"/>
    <w:rsid w:val="002509E8"/>
    <w:rsid w:val="00260228"/>
    <w:rsid w:val="00266431"/>
    <w:rsid w:val="00287DBB"/>
    <w:rsid w:val="002B698F"/>
    <w:rsid w:val="002C3EBC"/>
    <w:rsid w:val="002D18B3"/>
    <w:rsid w:val="002E6031"/>
    <w:rsid w:val="00306EFD"/>
    <w:rsid w:val="00312172"/>
    <w:rsid w:val="00312337"/>
    <w:rsid w:val="00331BCC"/>
    <w:rsid w:val="00333552"/>
    <w:rsid w:val="00337396"/>
    <w:rsid w:val="003426DB"/>
    <w:rsid w:val="00351710"/>
    <w:rsid w:val="00362542"/>
    <w:rsid w:val="0038374D"/>
    <w:rsid w:val="00385048"/>
    <w:rsid w:val="00393DEB"/>
    <w:rsid w:val="003A391E"/>
    <w:rsid w:val="003A442C"/>
    <w:rsid w:val="003A56CE"/>
    <w:rsid w:val="003B6E5D"/>
    <w:rsid w:val="003C1A04"/>
    <w:rsid w:val="003D143A"/>
    <w:rsid w:val="003E1B59"/>
    <w:rsid w:val="003E207F"/>
    <w:rsid w:val="003F146F"/>
    <w:rsid w:val="003F2827"/>
    <w:rsid w:val="004038C6"/>
    <w:rsid w:val="00413006"/>
    <w:rsid w:val="00426816"/>
    <w:rsid w:val="00426E43"/>
    <w:rsid w:val="004334F7"/>
    <w:rsid w:val="004341AF"/>
    <w:rsid w:val="004533FE"/>
    <w:rsid w:val="00464344"/>
    <w:rsid w:val="00472C1F"/>
    <w:rsid w:val="00476BB7"/>
    <w:rsid w:val="004817BC"/>
    <w:rsid w:val="00483D99"/>
    <w:rsid w:val="004934CF"/>
    <w:rsid w:val="004C101F"/>
    <w:rsid w:val="004C6534"/>
    <w:rsid w:val="004F11A4"/>
    <w:rsid w:val="004F59B4"/>
    <w:rsid w:val="00514D1A"/>
    <w:rsid w:val="0054461A"/>
    <w:rsid w:val="005653A0"/>
    <w:rsid w:val="00565B10"/>
    <w:rsid w:val="00573F1D"/>
    <w:rsid w:val="00577304"/>
    <w:rsid w:val="0059417C"/>
    <w:rsid w:val="005B1372"/>
    <w:rsid w:val="005B4D3F"/>
    <w:rsid w:val="005C26E1"/>
    <w:rsid w:val="005C778A"/>
    <w:rsid w:val="005F3F02"/>
    <w:rsid w:val="00614224"/>
    <w:rsid w:val="0062029A"/>
    <w:rsid w:val="00623E55"/>
    <w:rsid w:val="00624674"/>
    <w:rsid w:val="006368C5"/>
    <w:rsid w:val="006411AC"/>
    <w:rsid w:val="00674AB2"/>
    <w:rsid w:val="006851DE"/>
    <w:rsid w:val="00690470"/>
    <w:rsid w:val="006A413A"/>
    <w:rsid w:val="006B316F"/>
    <w:rsid w:val="006B7C2C"/>
    <w:rsid w:val="006B7DB5"/>
    <w:rsid w:val="006E6C81"/>
    <w:rsid w:val="006F7A2E"/>
    <w:rsid w:val="00702257"/>
    <w:rsid w:val="007117FD"/>
    <w:rsid w:val="00712CB6"/>
    <w:rsid w:val="00723970"/>
    <w:rsid w:val="007366BD"/>
    <w:rsid w:val="0074219D"/>
    <w:rsid w:val="007456E1"/>
    <w:rsid w:val="007458EC"/>
    <w:rsid w:val="00751AEE"/>
    <w:rsid w:val="00762CA7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7E1C6C"/>
    <w:rsid w:val="007F08A1"/>
    <w:rsid w:val="0081354E"/>
    <w:rsid w:val="008205A7"/>
    <w:rsid w:val="00823551"/>
    <w:rsid w:val="00824644"/>
    <w:rsid w:val="008308EA"/>
    <w:rsid w:val="00851CE9"/>
    <w:rsid w:val="008866D2"/>
    <w:rsid w:val="008A7CC9"/>
    <w:rsid w:val="008B54C7"/>
    <w:rsid w:val="008B6253"/>
    <w:rsid w:val="008C09FC"/>
    <w:rsid w:val="009100AE"/>
    <w:rsid w:val="00985399"/>
    <w:rsid w:val="0099007C"/>
    <w:rsid w:val="00991D59"/>
    <w:rsid w:val="009A71B0"/>
    <w:rsid w:val="009B10AF"/>
    <w:rsid w:val="009C3929"/>
    <w:rsid w:val="009C68CA"/>
    <w:rsid w:val="00A129EA"/>
    <w:rsid w:val="00A16306"/>
    <w:rsid w:val="00A25A52"/>
    <w:rsid w:val="00A34867"/>
    <w:rsid w:val="00A3723B"/>
    <w:rsid w:val="00A55307"/>
    <w:rsid w:val="00A578E7"/>
    <w:rsid w:val="00A75390"/>
    <w:rsid w:val="00A84E1A"/>
    <w:rsid w:val="00AB5CD4"/>
    <w:rsid w:val="00AC41EC"/>
    <w:rsid w:val="00AC4248"/>
    <w:rsid w:val="00AC45AA"/>
    <w:rsid w:val="00AE61E4"/>
    <w:rsid w:val="00AF03D9"/>
    <w:rsid w:val="00AF0D4B"/>
    <w:rsid w:val="00AF45D9"/>
    <w:rsid w:val="00B04CD1"/>
    <w:rsid w:val="00B106C4"/>
    <w:rsid w:val="00B17FBE"/>
    <w:rsid w:val="00B61CB2"/>
    <w:rsid w:val="00B7706C"/>
    <w:rsid w:val="00B8002C"/>
    <w:rsid w:val="00B82C07"/>
    <w:rsid w:val="00B851F4"/>
    <w:rsid w:val="00BB0871"/>
    <w:rsid w:val="00BB3550"/>
    <w:rsid w:val="00BB74D6"/>
    <w:rsid w:val="00BC6D9B"/>
    <w:rsid w:val="00C20FDA"/>
    <w:rsid w:val="00C253F0"/>
    <w:rsid w:val="00C314D2"/>
    <w:rsid w:val="00C31ED1"/>
    <w:rsid w:val="00C45663"/>
    <w:rsid w:val="00C61703"/>
    <w:rsid w:val="00C733BF"/>
    <w:rsid w:val="00CB08DE"/>
    <w:rsid w:val="00CC4B90"/>
    <w:rsid w:val="00CC6726"/>
    <w:rsid w:val="00CF12A2"/>
    <w:rsid w:val="00D12C1D"/>
    <w:rsid w:val="00D24AF9"/>
    <w:rsid w:val="00D338BD"/>
    <w:rsid w:val="00D359E7"/>
    <w:rsid w:val="00D45CAB"/>
    <w:rsid w:val="00D50671"/>
    <w:rsid w:val="00D54612"/>
    <w:rsid w:val="00D62AF2"/>
    <w:rsid w:val="00DA125D"/>
    <w:rsid w:val="00DA5549"/>
    <w:rsid w:val="00DA7FDB"/>
    <w:rsid w:val="00DC587F"/>
    <w:rsid w:val="00DC5AE1"/>
    <w:rsid w:val="00DE1629"/>
    <w:rsid w:val="00DF2E1F"/>
    <w:rsid w:val="00DF427B"/>
    <w:rsid w:val="00E06A68"/>
    <w:rsid w:val="00E21D4D"/>
    <w:rsid w:val="00E5638F"/>
    <w:rsid w:val="00E75811"/>
    <w:rsid w:val="00E760D8"/>
    <w:rsid w:val="00E905A6"/>
    <w:rsid w:val="00EB343F"/>
    <w:rsid w:val="00EC0627"/>
    <w:rsid w:val="00ED1D53"/>
    <w:rsid w:val="00EF2124"/>
    <w:rsid w:val="00F114E3"/>
    <w:rsid w:val="00F13743"/>
    <w:rsid w:val="00F26898"/>
    <w:rsid w:val="00F31841"/>
    <w:rsid w:val="00F35CBC"/>
    <w:rsid w:val="00F7514A"/>
    <w:rsid w:val="00F7712C"/>
    <w:rsid w:val="00F8176B"/>
    <w:rsid w:val="00F83E73"/>
    <w:rsid w:val="00FB3571"/>
    <w:rsid w:val="00FB3927"/>
    <w:rsid w:val="00FB465C"/>
    <w:rsid w:val="00FC1985"/>
    <w:rsid w:val="00FD2CF0"/>
    <w:rsid w:val="00FD550B"/>
    <w:rsid w:val="00FE239E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F3F02"/>
    <w:rPr>
      <w:color w:val="002060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aliases w:val="ORE_lista_punktor"/>
    <w:basedOn w:val="Normalny"/>
    <w:link w:val="AkapitzlistZnak"/>
    <w:uiPriority w:val="1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1"/>
      </w:numPr>
    </w:pPr>
  </w:style>
  <w:style w:type="character" w:customStyle="1" w:styleId="Hyperlink0">
    <w:name w:val="Hyperlink.0"/>
    <w:basedOn w:val="Hipercze"/>
    <w:rsid w:val="00F7514A"/>
    <w:rPr>
      <w:color w:val="002060" w:themeColor="hyperlink"/>
      <w:u w:val="single"/>
    </w:rPr>
  </w:style>
  <w:style w:type="paragraph" w:customStyle="1" w:styleId="OREnormalny">
    <w:name w:val="ORE_normalny"/>
    <w:basedOn w:val="Normalny"/>
    <w:link w:val="OREnormalnyZnak"/>
    <w:qFormat/>
    <w:rsid w:val="000E10B5"/>
    <w:pPr>
      <w:spacing w:before="120" w:after="120" w:line="360" w:lineRule="auto"/>
      <w:ind w:firstLine="0"/>
    </w:pPr>
    <w:rPr>
      <w:rFonts w:ascii="Arial" w:eastAsia="Arial" w:hAnsi="Arial" w:cs="Arial"/>
      <w:sz w:val="24"/>
      <w:lang w:val="pl-PL" w:eastAsia="ja-JP" w:bidi="ar-SA"/>
    </w:rPr>
  </w:style>
  <w:style w:type="character" w:customStyle="1" w:styleId="AkapitzlistZnak">
    <w:name w:val="Akapit z listą Znak"/>
    <w:aliases w:val="ORE_lista_punktor Znak"/>
    <w:basedOn w:val="Domylnaczcionkaakapitu"/>
    <w:link w:val="Akapitzlist"/>
    <w:uiPriority w:val="1"/>
    <w:rsid w:val="000E10B5"/>
  </w:style>
  <w:style w:type="paragraph" w:customStyle="1" w:styleId="ORElista1">
    <w:name w:val="ORE_lista_1"/>
    <w:basedOn w:val="Akapitzlist"/>
    <w:link w:val="ORElista1Znak"/>
    <w:qFormat/>
    <w:rsid w:val="000E10B5"/>
    <w:pPr>
      <w:numPr>
        <w:numId w:val="37"/>
      </w:numPr>
      <w:spacing w:before="120" w:after="160" w:line="360" w:lineRule="auto"/>
      <w:ind w:left="850" w:hanging="493"/>
    </w:pPr>
    <w:rPr>
      <w:rFonts w:ascii="Arial" w:eastAsia="Calibri" w:hAnsi="Arial" w:cs="Arial"/>
      <w:sz w:val="24"/>
      <w:szCs w:val="24"/>
      <w:lang w:val="pl-PL" w:eastAsia="ja-JP" w:bidi="ar-SA"/>
    </w:rPr>
  </w:style>
  <w:style w:type="character" w:customStyle="1" w:styleId="OREnormalnyZnak">
    <w:name w:val="ORE_normalny Znak"/>
    <w:basedOn w:val="Domylnaczcionkaakapitu"/>
    <w:link w:val="OREnormalny"/>
    <w:rsid w:val="000E10B5"/>
    <w:rPr>
      <w:rFonts w:ascii="Arial" w:eastAsia="Arial" w:hAnsi="Arial" w:cs="Arial"/>
      <w:sz w:val="24"/>
      <w:lang w:val="pl-PL" w:eastAsia="ja-JP" w:bidi="ar-SA"/>
    </w:rPr>
  </w:style>
  <w:style w:type="character" w:customStyle="1" w:styleId="ORElista1Znak">
    <w:name w:val="ORE_lista_1 Znak"/>
    <w:basedOn w:val="AkapitzlistZnak"/>
    <w:link w:val="ORElista1"/>
    <w:rsid w:val="000E10B5"/>
    <w:rPr>
      <w:rFonts w:ascii="Arial" w:eastAsia="Calibri" w:hAnsi="Arial" w:cs="Arial"/>
      <w:sz w:val="24"/>
      <w:szCs w:val="24"/>
      <w:lang w:val="pl-PL" w:eastAsia="ja-JP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list=UU7jtxqQwrlxTzf-sqlhmZtQ&amp;v=cFSFwEvvOQ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VjzXiojlC4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9D0C9-CE76-4195-91E8-ABB1D66F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2218</Words>
  <Characters>13309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20</cp:revision>
  <cp:lastPrinted>2018-07-13T07:26:00Z</cp:lastPrinted>
  <dcterms:created xsi:type="dcterms:W3CDTF">2018-12-13T07:58:00Z</dcterms:created>
  <dcterms:modified xsi:type="dcterms:W3CDTF">2019-03-16T18:36:00Z</dcterms:modified>
</cp:coreProperties>
</file>