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ED5" w:rsidRP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 xml:space="preserve">Załącznik </w:t>
      </w:r>
      <w:r w:rsidR="005F19EB">
        <w:rPr>
          <w:rFonts w:eastAsia="Times New Roman" w:cstheme="minorHAnsi"/>
          <w:b/>
          <w:sz w:val="24"/>
          <w:szCs w:val="24"/>
          <w:lang w:val="pl-PL" w:eastAsia="pl-PL"/>
        </w:rPr>
        <w:t>VIII.</w:t>
      </w: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 xml:space="preserve">8 </w:t>
      </w:r>
    </w:p>
    <w:p w:rsidR="00DD7ED5" w:rsidRP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Pr="00DD7ED5" w:rsidRDefault="00DD7ED5" w:rsidP="00DD7ED5">
      <w:pPr>
        <w:pStyle w:val="Tytu"/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</w:pPr>
      <w:r w:rsidRPr="00DD7ED5">
        <w:rPr>
          <w:rFonts w:asciiTheme="minorHAnsi" w:eastAsia="Times New Roman" w:hAnsiTheme="minorHAnsi" w:cstheme="minorHAnsi"/>
          <w:sz w:val="40"/>
          <w:szCs w:val="40"/>
          <w:lang w:val="pl-PL" w:eastAsia="pl-PL"/>
        </w:rPr>
        <w:t>Specyficzny profil kompetencyjny pracownika odpowiedzialnego za wspomaganie szkoły</w:t>
      </w: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</w:p>
    <w:p w:rsidR="00DD7ED5" w:rsidRP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>OGÓLNY ZAKRES DZIAŁAŃ</w:t>
      </w:r>
    </w:p>
    <w:p w:rsidR="00DD7ED5" w:rsidRDefault="00DD7ED5" w:rsidP="00DD7ED5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 xml:space="preserve">Pozyskiwanie danych użytecznych w planowaniu rozwoju szkół: </w:t>
      </w:r>
    </w:p>
    <w:p w:rsidR="00DD7ED5" w:rsidRPr="00DD7ED5" w:rsidRDefault="00DD7ED5" w:rsidP="00DD7ED5">
      <w:pPr>
        <w:pStyle w:val="Akapitzlist"/>
        <w:numPr>
          <w:ilvl w:val="0"/>
          <w:numId w:val="8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gromadzenie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 integracja istniejącej wiedzy na temat szkoły przygotowującej się do realizacji rocznego planu wspomagania (w tym wyników ewaluacji prowadzonej przez nadzór pedagogiczny, ewaluacji dotychczas zrealizowanych działań rozwojowych, wiedzy o specyfice regionu itp.);</w:t>
      </w:r>
      <w:r w:rsidRPr="00DD7ED5">
        <w:rPr>
          <w:rFonts w:ascii="Arial" w:eastAsia="Times New Roman" w:hAnsi="Arial" w:cs="Arial"/>
          <w:sz w:val="24"/>
          <w:szCs w:val="24"/>
          <w:lang w:eastAsia="pl-PL"/>
        </w:rPr>
        <w:t></w:t>
      </w:r>
    </w:p>
    <w:p w:rsidR="00DD7ED5" w:rsidRPr="00DD7ED5" w:rsidRDefault="00DD7ED5" w:rsidP="00DD7ED5">
      <w:pPr>
        <w:pStyle w:val="Akapitzlist"/>
        <w:numPr>
          <w:ilvl w:val="0"/>
          <w:numId w:val="8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projektowanie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lub dostosowanie narzędzi diagnostycznych (np. kwestionariusze, scenariusze wywiadów) użytecznych w badaniu potrzeb rozwojowych szkoły; </w:t>
      </w:r>
      <w:r w:rsidRPr="00DD7ED5">
        <w:rPr>
          <w:rFonts w:ascii="Arial" w:eastAsia="Times New Roman" w:hAnsi="Arial" w:cs="Arial"/>
          <w:sz w:val="24"/>
          <w:szCs w:val="24"/>
          <w:lang w:eastAsia="pl-PL"/>
        </w:rPr>
        <w:t></w:t>
      </w:r>
    </w:p>
    <w:p w:rsidR="00DD7ED5" w:rsidRPr="00DD7ED5" w:rsidRDefault="00DD7ED5" w:rsidP="00DD7ED5">
      <w:pPr>
        <w:pStyle w:val="Akapitzlist"/>
        <w:numPr>
          <w:ilvl w:val="0"/>
          <w:numId w:val="8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prowadzenie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uzupełniających badań mających na celu zgromadzenie dodatkowych informacji o potrzebach rozwojowych szkoły; </w:t>
      </w:r>
      <w:r w:rsidRPr="00DD7ED5">
        <w:rPr>
          <w:rFonts w:ascii="Arial" w:eastAsia="Times New Roman" w:hAnsi="Arial" w:cs="Arial"/>
          <w:sz w:val="24"/>
          <w:szCs w:val="24"/>
          <w:lang w:eastAsia="pl-PL"/>
        </w:rPr>
        <w:t></w:t>
      </w:r>
    </w:p>
    <w:p w:rsidR="00DD7ED5" w:rsidRPr="00DD7ED5" w:rsidRDefault="00DD7ED5" w:rsidP="00DD7ED5">
      <w:pPr>
        <w:pStyle w:val="Akapitzlist"/>
        <w:numPr>
          <w:ilvl w:val="0"/>
          <w:numId w:val="8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formułowanie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wniosków i rekomendacji dotyczących potrzeb rozwojowych szkoły.</w:t>
      </w:r>
    </w:p>
    <w:p w:rsidR="00DD7ED5" w:rsidRDefault="00DD7ED5" w:rsidP="00DD7ED5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>Planowanie projektów rozwojowych (planów</w:t>
      </w:r>
      <w:r w:rsidR="005F19EB">
        <w:rPr>
          <w:rFonts w:eastAsia="Times New Roman" w:cstheme="minorHAnsi"/>
          <w:b/>
          <w:sz w:val="24"/>
          <w:szCs w:val="24"/>
          <w:lang w:val="pl-PL" w:eastAsia="pl-PL"/>
        </w:rPr>
        <w:t xml:space="preserve"> wspomagania) odpowiadających </w:t>
      </w: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>na</w:t>
      </w:r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</w:t>
      </w: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>potrzeby szkoły:</w:t>
      </w:r>
    </w:p>
    <w:p w:rsidR="00DD7ED5" w:rsidRPr="00DD7ED5" w:rsidRDefault="00DD7ED5" w:rsidP="00DD7ED5">
      <w:pPr>
        <w:pStyle w:val="Akapitzlist"/>
        <w:numPr>
          <w:ilvl w:val="0"/>
          <w:numId w:val="9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analizowanie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informacji niezbędnych do sformułowania celów rozwojowych (diagnozowanie potrzeb szkoły);</w:t>
      </w:r>
    </w:p>
    <w:p w:rsidR="00DD7ED5" w:rsidRPr="00DD7ED5" w:rsidRDefault="00DD7ED5" w:rsidP="00DD7ED5">
      <w:pPr>
        <w:pStyle w:val="Akapitzlist"/>
        <w:numPr>
          <w:ilvl w:val="0"/>
          <w:numId w:val="9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organizowanie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 prowadzenie spotkań mających na celu wsparcie szkoły </w:t>
      </w:r>
      <w:r w:rsidR="005F6E45">
        <w:rPr>
          <w:rFonts w:eastAsia="Times New Roman" w:cstheme="minorHAnsi"/>
          <w:sz w:val="24"/>
          <w:szCs w:val="24"/>
          <w:lang w:val="pl-PL" w:eastAsia="pl-PL"/>
        </w:rPr>
        <w:br/>
      </w:r>
      <w:r w:rsidRPr="00DD7ED5">
        <w:rPr>
          <w:rFonts w:eastAsia="Times New Roman" w:cstheme="minorHAnsi"/>
          <w:sz w:val="24"/>
          <w:szCs w:val="24"/>
          <w:lang w:val="pl-PL" w:eastAsia="pl-PL"/>
        </w:rPr>
        <w:t>w formułowaniu celów rozwojowych, w oparciu o zdiagnozowane potrzeby;</w:t>
      </w:r>
      <w:r w:rsidRPr="00DD7ED5">
        <w:rPr>
          <w:rFonts w:ascii="Arial" w:eastAsia="Times New Roman" w:hAnsi="Arial" w:cs="Arial"/>
          <w:sz w:val="24"/>
          <w:szCs w:val="24"/>
          <w:lang w:eastAsia="pl-PL"/>
        </w:rPr>
        <w:t></w:t>
      </w:r>
    </w:p>
    <w:p w:rsidR="00DD7ED5" w:rsidRPr="00DD7ED5" w:rsidRDefault="00DD7ED5" w:rsidP="00DD7ED5">
      <w:pPr>
        <w:pStyle w:val="Akapitzlist"/>
        <w:numPr>
          <w:ilvl w:val="0"/>
          <w:numId w:val="9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przygotowanie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we współpracy ze szkołą planu wspomagania dopasowanego do jej potrzeb.</w:t>
      </w:r>
    </w:p>
    <w:p w:rsidR="00DD7ED5" w:rsidRPr="00DD7ED5" w:rsidRDefault="00DD7ED5" w:rsidP="00DD7ED5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>Zarządzanie projektem rozwojowym (planem wspomagania szkoły):</w:t>
      </w:r>
      <w:r w:rsidRPr="00DD7ED5">
        <w:rPr>
          <w:rFonts w:ascii="Arial" w:eastAsia="Times New Roman" w:hAnsi="Arial" w:cstheme="minorHAnsi"/>
          <w:b/>
          <w:sz w:val="24"/>
          <w:szCs w:val="24"/>
          <w:lang w:eastAsia="pl-PL"/>
        </w:rPr>
        <w:t></w:t>
      </w:r>
    </w:p>
    <w:p w:rsidR="00DD7ED5" w:rsidRPr="00DD7ED5" w:rsidRDefault="00DD7ED5" w:rsidP="00DD7ED5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planowanie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projektu: definiowanie celów i zadań, określanie niezbędnych zasobów, tworzenie harmonogramu; </w:t>
      </w:r>
    </w:p>
    <w:p w:rsidR="00DD7ED5" w:rsidRPr="00DD7ED5" w:rsidRDefault="00DD7ED5" w:rsidP="00DD7ED5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tworzenie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 zarządzanie zespołem projektowym; definiowanie ról członków zespołu (w tym zewnętrznych specjalistów), delegowanie zadań i kontrola ich właściwego wykonania, zapewnianie obiegu informacji;</w:t>
      </w:r>
    </w:p>
    <w:p w:rsidR="00DD7ED5" w:rsidRPr="00DD7ED5" w:rsidRDefault="00DD7ED5" w:rsidP="00DD7ED5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monitorowanie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przebiegu projektu, reagowanie na pojawiające się trudności;</w:t>
      </w:r>
    </w:p>
    <w:p w:rsidR="00DD7ED5" w:rsidRPr="00DD7ED5" w:rsidRDefault="00DD7ED5" w:rsidP="00DD7ED5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zarządzanie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relacją ze szkołą uczestniczącą w projekcie;</w:t>
      </w:r>
    </w:p>
    <w:p w:rsidR="00DD7ED5" w:rsidRPr="00DD7ED5" w:rsidRDefault="00DD7ED5" w:rsidP="00DD7ED5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budowanie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wizerunku projektu;</w:t>
      </w:r>
    </w:p>
    <w:p w:rsidR="00DD7ED5" w:rsidRPr="00DD7ED5" w:rsidRDefault="00DD7ED5" w:rsidP="00DD7ED5">
      <w:pPr>
        <w:pStyle w:val="Akapitzlist"/>
        <w:numPr>
          <w:ilvl w:val="0"/>
          <w:numId w:val="10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dokumentowanie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przebiegu i rezultatów rocznego planu wspomagania.</w:t>
      </w:r>
    </w:p>
    <w:p w:rsidR="00DD7ED5" w:rsidRDefault="00DD7ED5" w:rsidP="00DD7ED5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>Gromadzenie informacji o zasobach użytecznych we wspieraniu rozwoju szkół:</w:t>
      </w:r>
    </w:p>
    <w:p w:rsidR="00DD7ED5" w:rsidRPr="00DD7ED5" w:rsidRDefault="00DD7ED5" w:rsidP="00DD7ED5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pozyskiwanie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informacji o działających w regionie specjalistach dysponujących kompetencjami użytecznymi dla szkół; </w:t>
      </w:r>
      <w:r w:rsidRPr="00DD7ED5">
        <w:rPr>
          <w:rFonts w:ascii="Arial" w:eastAsia="Times New Roman" w:hAnsi="Arial" w:cs="Arial"/>
          <w:sz w:val="24"/>
          <w:szCs w:val="24"/>
          <w:lang w:eastAsia="pl-PL"/>
        </w:rPr>
        <w:t></w:t>
      </w:r>
    </w:p>
    <w:p w:rsidR="00DD7ED5" w:rsidRPr="00DD7ED5" w:rsidRDefault="00DD7ED5" w:rsidP="00DD7ED5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lastRenderedPageBreak/>
        <w:t>pozyskiwanie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informacji o realizowanych w regionie usługach, inicjatywach </w:t>
      </w:r>
      <w:r>
        <w:rPr>
          <w:rFonts w:eastAsia="Times New Roman" w:cstheme="minorHAnsi"/>
          <w:sz w:val="24"/>
          <w:szCs w:val="24"/>
          <w:lang w:val="pl-PL" w:eastAsia="pl-PL"/>
        </w:rPr>
        <w:br/>
      </w:r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i przedsięwzięciach użytecznych dla szkół; </w:t>
      </w:r>
    </w:p>
    <w:p w:rsidR="00DD7ED5" w:rsidRPr="00DD7ED5" w:rsidRDefault="00DD7ED5" w:rsidP="00DD7ED5">
      <w:pPr>
        <w:pStyle w:val="Akapitzlist"/>
        <w:numPr>
          <w:ilvl w:val="0"/>
          <w:numId w:val="11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pozyskiwanie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informacji o infrastrukturze, materiałach edukacyjnych </w:t>
      </w:r>
      <w:r>
        <w:rPr>
          <w:rFonts w:eastAsia="Times New Roman" w:cstheme="minorHAnsi"/>
          <w:sz w:val="24"/>
          <w:szCs w:val="24"/>
          <w:lang w:val="pl-PL" w:eastAsia="pl-PL"/>
        </w:rPr>
        <w:br/>
      </w:r>
      <w:r w:rsidRPr="00DD7ED5">
        <w:rPr>
          <w:rFonts w:eastAsia="Times New Roman" w:cstheme="minorHAnsi"/>
          <w:sz w:val="24"/>
          <w:szCs w:val="24"/>
          <w:lang w:val="pl-PL" w:eastAsia="pl-PL"/>
        </w:rPr>
        <w:t>i pomocach dydaktycznych, a także różnego rodzaju źródłach wiedzy użytecznej dla szkół.</w:t>
      </w:r>
    </w:p>
    <w:p w:rsidR="00DD7ED5" w:rsidRPr="00DD7ED5" w:rsidRDefault="00DD7ED5" w:rsidP="00DD7ED5">
      <w:pPr>
        <w:pStyle w:val="Akapitzlist"/>
        <w:numPr>
          <w:ilvl w:val="0"/>
          <w:numId w:val="7"/>
        </w:numPr>
        <w:spacing w:line="276" w:lineRule="auto"/>
        <w:jc w:val="both"/>
        <w:rPr>
          <w:rFonts w:eastAsia="Times New Roman" w:cstheme="minorHAnsi"/>
          <w:b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b/>
          <w:sz w:val="24"/>
          <w:szCs w:val="24"/>
          <w:lang w:val="pl-PL" w:eastAsia="pl-PL"/>
        </w:rPr>
        <w:t xml:space="preserve">Ewaluacja prowadzonych projektów (planów wspomagania szkół): </w:t>
      </w:r>
    </w:p>
    <w:p w:rsidR="00DD7ED5" w:rsidRDefault="00DD7ED5" w:rsidP="00DD7ED5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definiowanie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wskaźników efektywności dla rocznych planów wspomagania;</w:t>
      </w:r>
    </w:p>
    <w:p w:rsidR="00DD7ED5" w:rsidRDefault="00DD7ED5" w:rsidP="00DD7ED5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planowanie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działań ewaluacyjnych oraz wybór i dostosowanie odpowiednich narzędzi; </w:t>
      </w:r>
    </w:p>
    <w:p w:rsidR="00DD7ED5" w:rsidRPr="00DD7ED5" w:rsidRDefault="00DD7ED5" w:rsidP="00DD7ED5">
      <w:pPr>
        <w:pStyle w:val="Akapitzlist"/>
        <w:numPr>
          <w:ilvl w:val="0"/>
          <w:numId w:val="12"/>
        </w:numPr>
        <w:spacing w:line="276" w:lineRule="auto"/>
        <w:jc w:val="both"/>
        <w:rPr>
          <w:rFonts w:eastAsia="Times New Roman" w:cstheme="minorHAnsi"/>
          <w:sz w:val="24"/>
          <w:szCs w:val="24"/>
          <w:lang w:val="pl-PL" w:eastAsia="pl-PL"/>
        </w:rPr>
      </w:pPr>
      <w:proofErr w:type="gramStart"/>
      <w:r w:rsidRPr="00DD7ED5">
        <w:rPr>
          <w:rFonts w:eastAsia="Times New Roman" w:cstheme="minorHAnsi"/>
          <w:sz w:val="24"/>
          <w:szCs w:val="24"/>
          <w:lang w:val="pl-PL" w:eastAsia="pl-PL"/>
        </w:rPr>
        <w:t>formułowanie</w:t>
      </w:r>
      <w:proofErr w:type="gramEnd"/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 wniosków i rekomendacji dotyczących działań szkoły po zakończeniu realizacji rocznego planu wspomagania. </w:t>
      </w:r>
    </w:p>
    <w:p w:rsidR="00DD7ED5" w:rsidRP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DD7ED5" w:rsidRP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E26EC7" w:rsidRPr="00DD7ED5" w:rsidRDefault="00DD7ED5" w:rsidP="00DD7ED5">
      <w:pPr>
        <w:spacing w:line="276" w:lineRule="auto"/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  <w:r w:rsidRPr="00DD7ED5">
        <w:rPr>
          <w:rFonts w:eastAsia="Times New Roman" w:cstheme="minorHAnsi"/>
          <w:sz w:val="24"/>
          <w:szCs w:val="24"/>
          <w:lang w:val="pl-PL" w:eastAsia="pl-PL"/>
        </w:rPr>
        <w:t xml:space="preserve">Źródło: Nowe formy doskonalenia nauczycieli pod red. D. Czerwonki, Ośrodek Rozwoju Edukacji, Warszawa 2013. </w:t>
      </w:r>
    </w:p>
    <w:sectPr w:rsidR="00E26EC7" w:rsidRPr="00DD7ED5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3A94" w:rsidRDefault="00FD3A94" w:rsidP="00AB1AF3">
      <w:r>
        <w:separator/>
      </w:r>
    </w:p>
  </w:endnote>
  <w:endnote w:type="continuationSeparator" w:id="0">
    <w:p w:rsidR="00FD3A94" w:rsidRDefault="00FD3A9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120454"/>
      <w:docPartObj>
        <w:docPartGallery w:val="Page Numbers (Bottom of Page)"/>
        <w:docPartUnique/>
      </w:docPartObj>
    </w:sdtPr>
    <w:sdtContent>
      <w:p w:rsidR="0040421B" w:rsidRDefault="00B17703">
        <w:pPr>
          <w:pStyle w:val="Stopka"/>
          <w:jc w:val="right"/>
        </w:pPr>
        <w:fldSimple w:instr=" PAGE   \* MERGEFORMAT ">
          <w:r w:rsidR="00544766">
            <w:rPr>
              <w:noProof/>
            </w:rPr>
            <w:t>2</w:t>
          </w:r>
        </w:fldSimple>
      </w:p>
    </w:sdtContent>
  </w:sdt>
  <w:p w:rsidR="0040421B" w:rsidRDefault="0040421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3A94" w:rsidRDefault="00FD3A94" w:rsidP="00AB1AF3">
      <w:r>
        <w:separator/>
      </w:r>
    </w:p>
  </w:footnote>
  <w:footnote w:type="continuationSeparator" w:id="0">
    <w:p w:rsidR="00FD3A94" w:rsidRDefault="00FD3A9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F19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5F19EB" w:rsidRDefault="005F19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F19EB" w:rsidRDefault="005F19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5F19EB" w:rsidRDefault="005F19E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2884"/>
    <w:multiLevelType w:val="hybridMultilevel"/>
    <w:tmpl w:val="1006236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04250E"/>
    <w:multiLevelType w:val="hybridMultilevel"/>
    <w:tmpl w:val="75C0B08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4B60768"/>
    <w:multiLevelType w:val="hybridMultilevel"/>
    <w:tmpl w:val="81F04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776E85"/>
    <w:multiLevelType w:val="hybridMultilevel"/>
    <w:tmpl w:val="CE6A5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DE144C"/>
    <w:multiLevelType w:val="hybridMultilevel"/>
    <w:tmpl w:val="9544BA8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7E93E7F"/>
    <w:multiLevelType w:val="hybridMultilevel"/>
    <w:tmpl w:val="99A2864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BF8559B"/>
    <w:multiLevelType w:val="hybridMultilevel"/>
    <w:tmpl w:val="CED8EF1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11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11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7"/>
  </w:num>
  <w:num w:numId="10">
    <w:abstractNumId w:val="9"/>
  </w:num>
  <w:num w:numId="11">
    <w:abstractNumId w:val="0"/>
  </w:num>
  <w:num w:numId="12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144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61311"/>
    <w:rsid w:val="00265B2A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421B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766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19EB"/>
    <w:rsid w:val="005F30B2"/>
    <w:rsid w:val="005F6E45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A5645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37EE6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C7DDA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86985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040FE"/>
    <w:rsid w:val="00B10121"/>
    <w:rsid w:val="00B17703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167A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D7ED5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F726C5-1BEB-48F2-B598-EB4245A37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395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2019-01-10T20:11:00Z</dcterms:created>
  <dcterms:modified xsi:type="dcterms:W3CDTF">2019-03-15T13:43:00Z</dcterms:modified>
</cp:coreProperties>
</file>